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DB" w:rsidRDefault="00224126" w:rsidP="009B3EDB">
      <w:pPr>
        <w:ind w:left="4680" w:hanging="4680"/>
        <w:rPr>
          <w:rFonts w:ascii="Comic Sans MS" w:hAnsi="Comic Sans MS"/>
          <w:sz w:val="20"/>
          <w:szCs w:val="20"/>
        </w:rPr>
      </w:pPr>
      <w:r w:rsidRPr="00324D75">
        <w:rPr>
          <w:rFonts w:ascii="Minya Nouvelle" w:hAnsi="Minya Nouvelle"/>
          <w:sz w:val="20"/>
          <w:szCs w:val="20"/>
        </w:rPr>
        <w:t>Name:</w:t>
      </w:r>
      <w:r w:rsidRPr="00324D75">
        <w:rPr>
          <w:rFonts w:ascii="Comic Sans MS" w:hAnsi="Comic Sans MS"/>
          <w:sz w:val="20"/>
          <w:szCs w:val="20"/>
        </w:rPr>
        <w:t xml:space="preserve"> __________________</w:t>
      </w:r>
      <w:r w:rsidR="00324D75">
        <w:rPr>
          <w:rFonts w:ascii="Comic Sans MS" w:hAnsi="Comic Sans MS"/>
          <w:sz w:val="20"/>
          <w:szCs w:val="20"/>
        </w:rPr>
        <w:t xml:space="preserve">    </w:t>
      </w:r>
      <w:r w:rsidR="00C94E53" w:rsidRPr="00C94E53">
        <w:rPr>
          <w:rFonts w:ascii="Comic Sans MS" w:hAnsi="Comic Sans MS"/>
          <w:sz w:val="16"/>
          <w:szCs w:val="16"/>
          <w:u w:val="single"/>
        </w:rPr>
        <w:t>High Frequency</w:t>
      </w:r>
      <w:r w:rsidR="009B3EDB" w:rsidRPr="00C94E53">
        <w:rPr>
          <w:rFonts w:ascii="Comic Sans MS" w:hAnsi="Comic Sans MS"/>
          <w:sz w:val="16"/>
          <w:szCs w:val="16"/>
          <w:u w:val="single"/>
        </w:rPr>
        <w:t xml:space="preserve"> words</w:t>
      </w:r>
      <w:r w:rsidR="009B3EDB">
        <w:rPr>
          <w:rFonts w:ascii="Comic Sans MS" w:hAnsi="Comic Sans MS"/>
          <w:sz w:val="20"/>
          <w:szCs w:val="20"/>
        </w:rPr>
        <w:t xml:space="preserve">:  1._____________ 2._____________ 3._____________ </w:t>
      </w:r>
    </w:p>
    <w:p w:rsidR="00490B5D" w:rsidRPr="00324D75" w:rsidRDefault="00C94E53" w:rsidP="009B3EDB">
      <w:pPr>
        <w:ind w:left="4680"/>
        <w:rPr>
          <w:rFonts w:ascii="Comic Sans MS" w:hAnsi="Comic Sans MS"/>
          <w:sz w:val="20"/>
          <w:szCs w:val="20"/>
        </w:rPr>
      </w:pPr>
      <w:r>
        <w:rPr>
          <w:rFonts w:ascii="Comic Sans MS" w:hAnsi="Comic Sans MS"/>
          <w:sz w:val="20"/>
          <w:szCs w:val="20"/>
        </w:rPr>
        <w:t xml:space="preserve">     </w:t>
      </w:r>
      <w:r w:rsidR="009B3EDB">
        <w:rPr>
          <w:rFonts w:ascii="Comic Sans MS" w:hAnsi="Comic Sans MS"/>
          <w:sz w:val="20"/>
          <w:szCs w:val="20"/>
        </w:rPr>
        <w:t xml:space="preserve">4._____________ 5._____________ </w:t>
      </w:r>
    </w:p>
    <w:tbl>
      <w:tblPr>
        <w:tblStyle w:val="TableGrid"/>
        <w:tblW w:w="11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9146"/>
      </w:tblGrid>
      <w:tr w:rsidR="00283D29" w:rsidTr="00124A50">
        <w:trPr>
          <w:trHeight w:val="945"/>
        </w:trPr>
        <w:tc>
          <w:tcPr>
            <w:tcW w:w="1916" w:type="dxa"/>
          </w:tcPr>
          <w:p w:rsidR="00283D29" w:rsidRDefault="00283D29" w:rsidP="00283D29">
            <w:pPr>
              <w:rPr>
                <w:rFonts w:ascii="Comic Sans MS" w:hAnsi="Comic Sans MS"/>
                <w:sz w:val="24"/>
                <w:szCs w:val="24"/>
              </w:rPr>
            </w:pPr>
            <w:r>
              <w:rPr>
                <w:rFonts w:ascii="Arial" w:hAnsi="Arial" w:cs="Arial"/>
                <w:noProof/>
                <w:color w:val="000000"/>
                <w:sz w:val="20"/>
                <w:szCs w:val="20"/>
              </w:rPr>
              <w:drawing>
                <wp:inline distT="0" distB="0" distL="0" distR="0">
                  <wp:extent cx="666750" cy="436836"/>
                  <wp:effectExtent l="19050" t="0" r="0" b="0"/>
                  <wp:docPr id="3" name="Picture 3" descr="homeworkdo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meworkdog.gif"/>
                          <pic:cNvPicPr>
                            <a:picLocks noChangeAspect="1" noChangeArrowheads="1"/>
                          </pic:cNvPicPr>
                        </pic:nvPicPr>
                        <pic:blipFill>
                          <a:blip r:embed="rId8" cstate="print"/>
                          <a:srcRect/>
                          <a:stretch>
                            <a:fillRect/>
                          </a:stretch>
                        </pic:blipFill>
                        <pic:spPr bwMode="auto">
                          <a:xfrm>
                            <a:off x="0" y="0"/>
                            <a:ext cx="672055" cy="440312"/>
                          </a:xfrm>
                          <a:prstGeom prst="rect">
                            <a:avLst/>
                          </a:prstGeom>
                          <a:noFill/>
                          <a:ln w="9525">
                            <a:noFill/>
                            <a:miter lim="800000"/>
                            <a:headEnd/>
                            <a:tailEnd/>
                          </a:ln>
                        </pic:spPr>
                      </pic:pic>
                    </a:graphicData>
                  </a:graphic>
                </wp:inline>
              </w:drawing>
            </w:r>
          </w:p>
        </w:tc>
        <w:tc>
          <w:tcPr>
            <w:tcW w:w="9146" w:type="dxa"/>
            <w:vAlign w:val="center"/>
          </w:tcPr>
          <w:p w:rsidR="00283D29" w:rsidRDefault="00283D29" w:rsidP="00283D29">
            <w:pPr>
              <w:jc w:val="center"/>
              <w:rPr>
                <w:rFonts w:ascii="Minya Nouvelle" w:hAnsi="Minya Nouvelle"/>
                <w:b/>
                <w:sz w:val="24"/>
                <w:szCs w:val="24"/>
              </w:rPr>
            </w:pPr>
            <w:r w:rsidRPr="00490B5D">
              <w:rPr>
                <w:rFonts w:ascii="Minya Nouvelle" w:hAnsi="Minya Nouvelle"/>
                <w:b/>
                <w:sz w:val="48"/>
                <w:szCs w:val="48"/>
                <w:u w:val="single"/>
              </w:rPr>
              <w:t>Third Grade Homework Calendar</w:t>
            </w:r>
          </w:p>
          <w:p w:rsidR="00283D29" w:rsidRPr="00324D75" w:rsidRDefault="00283D29" w:rsidP="00FE4650">
            <w:pPr>
              <w:jc w:val="center"/>
              <w:rPr>
                <w:rFonts w:ascii="Minya Nouvelle" w:hAnsi="Minya Nouvelle"/>
                <w:sz w:val="24"/>
                <w:szCs w:val="24"/>
              </w:rPr>
            </w:pPr>
            <w:r>
              <w:rPr>
                <w:rFonts w:ascii="Minya Nouvelle" w:hAnsi="Minya Nouvelle"/>
                <w:b/>
                <w:sz w:val="24"/>
                <w:szCs w:val="24"/>
                <w:u w:val="single"/>
              </w:rPr>
              <w:t>W</w:t>
            </w:r>
            <w:r w:rsidR="002D0F7D">
              <w:rPr>
                <w:rFonts w:ascii="Minya Nouvelle" w:hAnsi="Minya Nouvelle"/>
                <w:b/>
                <w:sz w:val="24"/>
                <w:szCs w:val="24"/>
                <w:u w:val="single"/>
              </w:rPr>
              <w:t xml:space="preserve">eek of </w:t>
            </w:r>
            <w:r w:rsidR="002E3BA7">
              <w:rPr>
                <w:rFonts w:ascii="Minya Nouvelle" w:hAnsi="Minya Nouvelle"/>
                <w:b/>
                <w:sz w:val="24"/>
                <w:szCs w:val="24"/>
                <w:u w:val="single"/>
              </w:rPr>
              <w:t xml:space="preserve">April </w:t>
            </w:r>
            <w:r w:rsidR="00FE4650">
              <w:rPr>
                <w:rFonts w:ascii="Minya Nouvelle" w:hAnsi="Minya Nouvelle"/>
                <w:b/>
                <w:sz w:val="24"/>
                <w:szCs w:val="24"/>
                <w:u w:val="single"/>
              </w:rPr>
              <w:t>30th</w:t>
            </w:r>
            <w:r w:rsidR="002E3BA7">
              <w:rPr>
                <w:rFonts w:ascii="Minya Nouvelle" w:hAnsi="Minya Nouvelle"/>
                <w:b/>
                <w:sz w:val="24"/>
                <w:szCs w:val="24"/>
                <w:u w:val="single"/>
              </w:rPr>
              <w:t xml:space="preserve"> </w:t>
            </w:r>
            <w:r w:rsidR="00453984">
              <w:rPr>
                <w:rFonts w:ascii="Minya Nouvelle" w:hAnsi="Minya Nouvelle"/>
                <w:b/>
                <w:sz w:val="24"/>
                <w:szCs w:val="24"/>
                <w:u w:val="single"/>
              </w:rPr>
              <w:t xml:space="preserve"> </w:t>
            </w:r>
            <w:r w:rsidR="00415EA1">
              <w:rPr>
                <w:rFonts w:ascii="Minya Nouvelle" w:hAnsi="Minya Nouvelle"/>
                <w:b/>
                <w:sz w:val="24"/>
                <w:szCs w:val="24"/>
                <w:u w:val="single"/>
              </w:rPr>
              <w:t xml:space="preserve"> </w:t>
            </w:r>
            <w:r w:rsidR="008A39D5">
              <w:rPr>
                <w:rFonts w:ascii="Minya Nouvelle" w:hAnsi="Minya Nouvelle"/>
                <w:b/>
                <w:sz w:val="24"/>
                <w:szCs w:val="24"/>
                <w:u w:val="single"/>
              </w:rPr>
              <w:t xml:space="preserve"> </w:t>
            </w:r>
          </w:p>
        </w:tc>
      </w:tr>
    </w:tbl>
    <w:p w:rsidR="004875C7" w:rsidRPr="00E76CCB" w:rsidRDefault="005F67DE" w:rsidP="004875C7">
      <w:pPr>
        <w:spacing w:after="0" w:line="240" w:lineRule="auto"/>
        <w:rPr>
          <w:rFonts w:ascii="Arial" w:hAnsi="Arial" w:cs="Arial"/>
          <w:sz w:val="18"/>
          <w:szCs w:val="18"/>
        </w:rPr>
      </w:pPr>
      <w:r w:rsidRPr="00124A50">
        <w:rPr>
          <w:rFonts w:ascii="Tempus Sans ITC" w:hAnsi="Tempus Sans ITC"/>
          <w:sz w:val="20"/>
          <w:szCs w:val="20"/>
        </w:rPr>
        <w:t xml:space="preserve">      </w:t>
      </w:r>
      <w:r w:rsidR="00224126" w:rsidRPr="00EE1BE2">
        <w:rPr>
          <w:rFonts w:ascii="Arial" w:hAnsi="Arial" w:cs="Arial"/>
          <w:sz w:val="18"/>
          <w:szCs w:val="18"/>
        </w:rPr>
        <w:t xml:space="preserve">Each week, your child will get a new homework calendar.  There will be different homework choices </w:t>
      </w:r>
      <w:r w:rsidR="008A39D5">
        <w:rPr>
          <w:rFonts w:ascii="Arial" w:hAnsi="Arial" w:cs="Arial"/>
          <w:sz w:val="18"/>
          <w:szCs w:val="18"/>
        </w:rPr>
        <w:t>in math or word work</w:t>
      </w:r>
      <w:r w:rsidR="00076543" w:rsidRPr="00EE1BE2">
        <w:rPr>
          <w:rFonts w:ascii="Arial" w:hAnsi="Arial" w:cs="Arial"/>
          <w:sz w:val="18"/>
          <w:szCs w:val="18"/>
        </w:rPr>
        <w:t xml:space="preserve"> </w:t>
      </w:r>
      <w:r w:rsidR="00224126" w:rsidRPr="00EE1BE2">
        <w:rPr>
          <w:rFonts w:ascii="Arial" w:hAnsi="Arial" w:cs="Arial"/>
          <w:sz w:val="18"/>
          <w:szCs w:val="18"/>
        </w:rPr>
        <w:t>for each day.  Please select one with your child to complete.</w:t>
      </w:r>
      <w:r w:rsidR="00076543" w:rsidRPr="00EE1BE2">
        <w:rPr>
          <w:rFonts w:ascii="Arial" w:hAnsi="Arial" w:cs="Arial"/>
          <w:sz w:val="18"/>
          <w:szCs w:val="18"/>
        </w:rPr>
        <w:t xml:space="preserve"> </w:t>
      </w:r>
      <w:r w:rsidR="00076543" w:rsidRPr="00EE1BE2">
        <w:rPr>
          <w:rFonts w:ascii="Arial" w:hAnsi="Arial" w:cs="Arial"/>
          <w:b/>
          <w:sz w:val="18"/>
          <w:szCs w:val="18"/>
        </w:rPr>
        <w:t>Reading Reflections should be completed every day.</w:t>
      </w:r>
      <w:r w:rsidR="00224126" w:rsidRPr="00EE1BE2">
        <w:rPr>
          <w:rFonts w:ascii="Arial" w:hAnsi="Arial" w:cs="Arial"/>
          <w:sz w:val="18"/>
          <w:szCs w:val="18"/>
        </w:rPr>
        <w:t xml:space="preserve"> Homework </w:t>
      </w:r>
      <w:r w:rsidRPr="00EE1BE2">
        <w:rPr>
          <w:rFonts w:ascii="Arial" w:hAnsi="Arial" w:cs="Arial"/>
          <w:sz w:val="18"/>
          <w:szCs w:val="18"/>
        </w:rPr>
        <w:t xml:space="preserve">and Daily Reading Reflections </w:t>
      </w:r>
      <w:r w:rsidR="00224126" w:rsidRPr="00EE1BE2">
        <w:rPr>
          <w:rFonts w:ascii="Arial" w:hAnsi="Arial" w:cs="Arial"/>
          <w:sz w:val="18"/>
          <w:szCs w:val="18"/>
        </w:rPr>
        <w:t xml:space="preserve">should be completed in each student’s homework notebook unless a separate sheet is attached.  </w:t>
      </w:r>
      <w:r w:rsidR="007D2626" w:rsidRPr="00EE1BE2">
        <w:rPr>
          <w:rFonts w:ascii="Arial" w:hAnsi="Arial" w:cs="Arial"/>
          <w:sz w:val="18"/>
          <w:szCs w:val="18"/>
        </w:rPr>
        <w:t xml:space="preserve">Reading Reflections are expected to be one complete paragraph with at least 4-5 sentences. </w:t>
      </w:r>
      <w:r w:rsidR="00224126" w:rsidRPr="00EE1BE2">
        <w:rPr>
          <w:rFonts w:ascii="Arial" w:hAnsi="Arial" w:cs="Arial"/>
          <w:sz w:val="18"/>
          <w:szCs w:val="18"/>
        </w:rPr>
        <w:t xml:space="preserve">Homework notebooks </w:t>
      </w:r>
      <w:r w:rsidRPr="00EE1BE2">
        <w:rPr>
          <w:rFonts w:ascii="Arial" w:hAnsi="Arial" w:cs="Arial"/>
          <w:sz w:val="18"/>
          <w:szCs w:val="18"/>
        </w:rPr>
        <w:t xml:space="preserve">and Reading Logs in the Daily Folder </w:t>
      </w:r>
      <w:r w:rsidR="00224126" w:rsidRPr="00EE1BE2">
        <w:rPr>
          <w:rFonts w:ascii="Arial" w:hAnsi="Arial" w:cs="Arial"/>
          <w:sz w:val="18"/>
          <w:szCs w:val="18"/>
        </w:rPr>
        <w:t>should be turned in each day.  Color in</w:t>
      </w:r>
      <w:r w:rsidRPr="00EE1BE2">
        <w:rPr>
          <w:rFonts w:ascii="Arial" w:hAnsi="Arial" w:cs="Arial"/>
          <w:sz w:val="18"/>
          <w:szCs w:val="18"/>
        </w:rPr>
        <w:t xml:space="preserve"> or draw an X in</w:t>
      </w:r>
      <w:r w:rsidR="00224126" w:rsidRPr="00EE1BE2">
        <w:rPr>
          <w:rFonts w:ascii="Arial" w:hAnsi="Arial" w:cs="Arial"/>
          <w:sz w:val="18"/>
          <w:szCs w:val="18"/>
        </w:rPr>
        <w:t xml:space="preserve"> the box of the </w:t>
      </w:r>
      <w:r w:rsidRPr="00EE1BE2">
        <w:rPr>
          <w:rFonts w:ascii="Arial" w:hAnsi="Arial" w:cs="Arial"/>
          <w:sz w:val="18"/>
          <w:szCs w:val="18"/>
        </w:rPr>
        <w:t xml:space="preserve">Math or Writing </w:t>
      </w:r>
      <w:r w:rsidR="00224126" w:rsidRPr="00EE1BE2">
        <w:rPr>
          <w:rFonts w:ascii="Arial" w:hAnsi="Arial" w:cs="Arial"/>
          <w:sz w:val="18"/>
          <w:szCs w:val="18"/>
        </w:rPr>
        <w:t xml:space="preserve">homework choice you made.  </w:t>
      </w:r>
    </w:p>
    <w:p w:rsidR="004875C7" w:rsidRDefault="004875C7" w:rsidP="004875C7">
      <w:pPr>
        <w:spacing w:after="0" w:line="240" w:lineRule="auto"/>
        <w:rPr>
          <w:rFonts w:ascii="Arial" w:hAnsi="Arial" w:cs="Arial"/>
          <w:b/>
          <w:sz w:val="18"/>
          <w:szCs w:val="18"/>
        </w:rPr>
      </w:pPr>
      <w:r>
        <w:rPr>
          <w:rFonts w:ascii="Arial" w:hAnsi="Arial" w:cs="Arial"/>
          <w:b/>
          <w:sz w:val="18"/>
          <w:szCs w:val="18"/>
        </w:rPr>
        <w:t xml:space="preserve">Required Daily </w:t>
      </w:r>
      <w:r w:rsidR="00AC7662">
        <w:rPr>
          <w:rFonts w:ascii="Arial" w:hAnsi="Arial" w:cs="Arial"/>
          <w:b/>
          <w:sz w:val="18"/>
          <w:szCs w:val="18"/>
        </w:rPr>
        <w:t xml:space="preserve">Reading </w:t>
      </w:r>
      <w:r>
        <w:rPr>
          <w:rFonts w:ascii="Arial" w:hAnsi="Arial" w:cs="Arial"/>
          <w:b/>
          <w:sz w:val="18"/>
          <w:szCs w:val="18"/>
        </w:rPr>
        <w:t>Reflection</w:t>
      </w:r>
    </w:p>
    <w:tbl>
      <w:tblPr>
        <w:tblStyle w:val="TableGrid"/>
        <w:tblW w:w="0" w:type="auto"/>
        <w:tblLook w:val="04A0"/>
      </w:tblPr>
      <w:tblGrid>
        <w:gridCol w:w="2745"/>
        <w:gridCol w:w="2745"/>
        <w:gridCol w:w="2745"/>
        <w:gridCol w:w="2745"/>
      </w:tblGrid>
      <w:tr w:rsidR="004875C7" w:rsidTr="00E76CCB">
        <w:trPr>
          <w:trHeight w:val="224"/>
        </w:trPr>
        <w:tc>
          <w:tcPr>
            <w:tcW w:w="2745" w:type="dxa"/>
          </w:tcPr>
          <w:p w:rsidR="004875C7" w:rsidRPr="00FA3202" w:rsidRDefault="004875C7" w:rsidP="004875C7">
            <w:pPr>
              <w:jc w:val="center"/>
              <w:rPr>
                <w:rFonts w:ascii="Arial" w:hAnsi="Arial" w:cs="Arial"/>
              </w:rPr>
            </w:pPr>
            <w:r w:rsidRPr="00FA3202">
              <w:rPr>
                <w:rFonts w:ascii="Arial" w:hAnsi="Arial" w:cs="Arial"/>
              </w:rPr>
              <w:t>Monday</w:t>
            </w:r>
          </w:p>
        </w:tc>
        <w:tc>
          <w:tcPr>
            <w:tcW w:w="2745" w:type="dxa"/>
          </w:tcPr>
          <w:p w:rsidR="004875C7" w:rsidRPr="00FA3202" w:rsidRDefault="004875C7" w:rsidP="004875C7">
            <w:pPr>
              <w:jc w:val="center"/>
              <w:rPr>
                <w:rFonts w:ascii="Arial" w:hAnsi="Arial" w:cs="Arial"/>
              </w:rPr>
            </w:pPr>
            <w:r w:rsidRPr="00FA3202">
              <w:rPr>
                <w:rFonts w:ascii="Arial" w:hAnsi="Arial" w:cs="Arial"/>
              </w:rPr>
              <w:t>Tuesday</w:t>
            </w:r>
          </w:p>
        </w:tc>
        <w:tc>
          <w:tcPr>
            <w:tcW w:w="2745" w:type="dxa"/>
          </w:tcPr>
          <w:p w:rsidR="004875C7" w:rsidRPr="00FA3202" w:rsidRDefault="004875C7" w:rsidP="004875C7">
            <w:pPr>
              <w:jc w:val="center"/>
              <w:rPr>
                <w:rFonts w:ascii="Arial" w:hAnsi="Arial" w:cs="Arial"/>
              </w:rPr>
            </w:pPr>
            <w:r w:rsidRPr="00FA3202">
              <w:rPr>
                <w:rFonts w:ascii="Arial" w:hAnsi="Arial" w:cs="Arial"/>
              </w:rPr>
              <w:t>Wednesday</w:t>
            </w:r>
          </w:p>
        </w:tc>
        <w:tc>
          <w:tcPr>
            <w:tcW w:w="2745" w:type="dxa"/>
          </w:tcPr>
          <w:p w:rsidR="004875C7" w:rsidRPr="00FA3202" w:rsidRDefault="004875C7" w:rsidP="004875C7">
            <w:pPr>
              <w:jc w:val="center"/>
              <w:rPr>
                <w:rFonts w:ascii="Arial" w:hAnsi="Arial" w:cs="Arial"/>
              </w:rPr>
            </w:pPr>
            <w:r w:rsidRPr="00FA3202">
              <w:rPr>
                <w:rFonts w:ascii="Arial" w:hAnsi="Arial" w:cs="Arial"/>
              </w:rPr>
              <w:t>Thursday</w:t>
            </w:r>
          </w:p>
        </w:tc>
      </w:tr>
      <w:tr w:rsidR="004875C7" w:rsidTr="00E76CCB">
        <w:trPr>
          <w:trHeight w:val="2159"/>
        </w:trPr>
        <w:tc>
          <w:tcPr>
            <w:tcW w:w="2745" w:type="dxa"/>
          </w:tcPr>
          <w:p w:rsidR="00AA1884" w:rsidRPr="003B157B" w:rsidRDefault="00A853EF" w:rsidP="00AA1884">
            <w:pPr>
              <w:rPr>
                <w:rFonts w:ascii="Arial" w:hAnsi="Arial" w:cs="Arial"/>
                <w:sz w:val="19"/>
                <w:szCs w:val="19"/>
              </w:rPr>
            </w:pPr>
            <w:r w:rsidRPr="00414B5C">
              <w:rPr>
                <w:rFonts w:ascii="Arial" w:hAnsi="Arial" w:cs="Arial"/>
                <w:b/>
                <w:sz w:val="20"/>
                <w:szCs w:val="20"/>
              </w:rPr>
              <w:t xml:space="preserve">Reading </w:t>
            </w:r>
            <w:r w:rsidR="00AA1884">
              <w:rPr>
                <w:rFonts w:ascii="Arial" w:hAnsi="Arial" w:cs="Arial"/>
                <w:b/>
                <w:sz w:val="20"/>
                <w:szCs w:val="20"/>
              </w:rPr>
              <w:t>Passage:</w:t>
            </w:r>
          </w:p>
          <w:p w:rsidR="00EF315A" w:rsidRDefault="001245D4" w:rsidP="001245D4">
            <w:pPr>
              <w:rPr>
                <w:rFonts w:ascii="Arial" w:hAnsi="Arial" w:cs="Arial"/>
                <w:sz w:val="19"/>
                <w:szCs w:val="19"/>
              </w:rPr>
            </w:pPr>
            <w:r>
              <w:rPr>
                <w:rFonts w:ascii="Arial" w:hAnsi="Arial" w:cs="Arial"/>
                <w:sz w:val="19"/>
                <w:szCs w:val="19"/>
              </w:rPr>
              <w:t xml:space="preserve">Read </w:t>
            </w:r>
            <w:r w:rsidR="00403677">
              <w:rPr>
                <w:rFonts w:ascii="Arial" w:hAnsi="Arial" w:cs="Arial"/>
                <w:sz w:val="19"/>
                <w:szCs w:val="19"/>
                <w:u w:val="single"/>
              </w:rPr>
              <w:t>Fishing In Central Park</w:t>
            </w:r>
            <w:r>
              <w:rPr>
                <w:rFonts w:ascii="Arial" w:hAnsi="Arial" w:cs="Arial"/>
                <w:sz w:val="19"/>
                <w:szCs w:val="19"/>
              </w:rPr>
              <w:t xml:space="preserve"> and then answer the comprehension questions on the back.</w:t>
            </w:r>
          </w:p>
          <w:p w:rsidR="004875C7" w:rsidRDefault="001245D4" w:rsidP="001245D4">
            <w:pPr>
              <w:rPr>
                <w:rFonts w:ascii="Arial" w:hAnsi="Arial" w:cs="Arial"/>
                <w:sz w:val="19"/>
                <w:szCs w:val="19"/>
              </w:rPr>
            </w:pPr>
            <w:r>
              <w:rPr>
                <w:rFonts w:ascii="Arial" w:hAnsi="Arial" w:cs="Arial"/>
                <w:sz w:val="19"/>
                <w:szCs w:val="19"/>
              </w:rPr>
              <w:t xml:space="preserve">  </w:t>
            </w:r>
          </w:p>
          <w:p w:rsidR="001245D4" w:rsidRPr="001245D4" w:rsidRDefault="00B373A7" w:rsidP="00B373A7">
            <w:pPr>
              <w:rPr>
                <w:rFonts w:ascii="Arial" w:hAnsi="Arial" w:cs="Arial"/>
                <w:sz w:val="19"/>
                <w:szCs w:val="19"/>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8563F7" w:rsidRDefault="004875C7" w:rsidP="00E37A0F">
            <w:pPr>
              <w:rPr>
                <w:rFonts w:ascii="Arial" w:hAnsi="Arial" w:cs="Arial"/>
                <w:sz w:val="20"/>
                <w:szCs w:val="20"/>
              </w:rPr>
            </w:pPr>
            <w:r w:rsidRPr="00414B5C">
              <w:rPr>
                <w:rFonts w:ascii="Arial" w:hAnsi="Arial" w:cs="Arial"/>
                <w:b/>
                <w:sz w:val="20"/>
                <w:szCs w:val="20"/>
              </w:rPr>
              <w:t>Reading Reflection:</w:t>
            </w:r>
            <w:r w:rsidRPr="00414B5C">
              <w:rPr>
                <w:rFonts w:ascii="Arial" w:hAnsi="Arial" w:cs="Arial"/>
                <w:sz w:val="20"/>
                <w:szCs w:val="20"/>
              </w:rPr>
              <w:t xml:space="preserve"> </w:t>
            </w:r>
          </w:p>
          <w:p w:rsidR="00A77DDF" w:rsidRPr="00E76CCB" w:rsidRDefault="002E3BA7" w:rsidP="00DB327D">
            <w:pPr>
              <w:rPr>
                <w:rFonts w:ascii="Arial" w:hAnsi="Arial" w:cs="Arial"/>
                <w:sz w:val="18"/>
                <w:szCs w:val="18"/>
              </w:rPr>
            </w:pPr>
            <w:r>
              <w:rPr>
                <w:rFonts w:ascii="Arial" w:hAnsi="Arial" w:cs="Arial"/>
                <w:sz w:val="18"/>
                <w:szCs w:val="18"/>
              </w:rPr>
              <w:t xml:space="preserve">Read for at least 20 minutes.  Then write </w:t>
            </w:r>
            <w:r w:rsidR="00FE4650">
              <w:rPr>
                <w:rFonts w:ascii="Arial" w:hAnsi="Arial" w:cs="Arial"/>
                <w:sz w:val="18"/>
                <w:szCs w:val="18"/>
              </w:rPr>
              <w:t>a letter to Ms. Molloy explaining to her why or why not your book should be in our media center. Write a brief summary and explain what genre the book falls under</w:t>
            </w:r>
            <w:r w:rsidR="00DB327D">
              <w:rPr>
                <w:rFonts w:ascii="Arial" w:hAnsi="Arial" w:cs="Arial"/>
                <w:sz w:val="18"/>
                <w:szCs w:val="18"/>
              </w:rPr>
              <w:t>.</w:t>
            </w:r>
            <w:r w:rsidR="00EF315A">
              <w:rPr>
                <w:rFonts w:ascii="Arial" w:hAnsi="Arial" w:cs="Arial"/>
                <w:sz w:val="18"/>
                <w:szCs w:val="18"/>
              </w:rPr>
              <w:t xml:space="preserve">  </w:t>
            </w:r>
          </w:p>
        </w:tc>
        <w:tc>
          <w:tcPr>
            <w:tcW w:w="2745" w:type="dxa"/>
          </w:tcPr>
          <w:p w:rsidR="004875C7" w:rsidRDefault="004875C7" w:rsidP="00EC0C29">
            <w:pPr>
              <w:rPr>
                <w:rFonts w:ascii="Arial" w:hAnsi="Arial" w:cs="Arial"/>
                <w:b/>
                <w:sz w:val="20"/>
                <w:szCs w:val="20"/>
              </w:rPr>
            </w:pPr>
            <w:r w:rsidRPr="00414B5C">
              <w:rPr>
                <w:rFonts w:ascii="Arial" w:hAnsi="Arial" w:cs="Arial"/>
                <w:b/>
                <w:sz w:val="20"/>
                <w:szCs w:val="20"/>
              </w:rPr>
              <w:t xml:space="preserve">Reading </w:t>
            </w:r>
            <w:r w:rsidR="00AA1884">
              <w:rPr>
                <w:rFonts w:ascii="Arial" w:hAnsi="Arial" w:cs="Arial"/>
                <w:b/>
                <w:sz w:val="20"/>
                <w:szCs w:val="20"/>
              </w:rPr>
              <w:t>Passage:</w:t>
            </w:r>
          </w:p>
          <w:p w:rsidR="00EF315A" w:rsidRDefault="00EF315A" w:rsidP="00EF315A">
            <w:pPr>
              <w:rPr>
                <w:rFonts w:ascii="Arial" w:hAnsi="Arial" w:cs="Arial"/>
                <w:sz w:val="19"/>
                <w:szCs w:val="19"/>
              </w:rPr>
            </w:pPr>
            <w:r>
              <w:rPr>
                <w:rFonts w:ascii="Arial" w:hAnsi="Arial" w:cs="Arial"/>
                <w:sz w:val="19"/>
                <w:szCs w:val="19"/>
              </w:rPr>
              <w:t xml:space="preserve">Read </w:t>
            </w:r>
            <w:r w:rsidR="00403677">
              <w:rPr>
                <w:rFonts w:ascii="Arial" w:hAnsi="Arial" w:cs="Arial"/>
                <w:sz w:val="19"/>
                <w:szCs w:val="19"/>
                <w:u w:val="single"/>
              </w:rPr>
              <w:t>Simonton Dog Show</w:t>
            </w:r>
            <w:r>
              <w:rPr>
                <w:rFonts w:ascii="Arial" w:hAnsi="Arial" w:cs="Arial"/>
                <w:sz w:val="19"/>
                <w:szCs w:val="19"/>
              </w:rPr>
              <w:t xml:space="preserve"> and then answer the comprehension questions on the back.  </w:t>
            </w:r>
          </w:p>
          <w:p w:rsidR="00EF315A" w:rsidRDefault="00EF315A" w:rsidP="00EC0C29">
            <w:pPr>
              <w:rPr>
                <w:rFonts w:ascii="Arial" w:hAnsi="Arial" w:cs="Arial"/>
                <w:b/>
                <w:sz w:val="20"/>
                <w:szCs w:val="20"/>
              </w:rPr>
            </w:pPr>
          </w:p>
          <w:p w:rsidR="004875C7" w:rsidRPr="00B373A7" w:rsidRDefault="00B373A7" w:rsidP="001245D4">
            <w:pPr>
              <w:rPr>
                <w:rFonts w:ascii="Arial" w:hAnsi="Arial" w:cs="Arial"/>
                <w:sz w:val="18"/>
                <w:szCs w:val="18"/>
              </w:rPr>
            </w:pPr>
            <w:r w:rsidRPr="00B373A7">
              <w:rPr>
                <w:rFonts w:ascii="Verdana" w:hAnsi="Verdana"/>
                <w:sz w:val="18"/>
                <w:szCs w:val="18"/>
              </w:rPr>
              <w:t>Reminder:</w:t>
            </w:r>
            <w:r>
              <w:rPr>
                <w:rFonts w:ascii="Verdana" w:hAnsi="Verdana"/>
                <w:sz w:val="18"/>
                <w:szCs w:val="18"/>
              </w:rPr>
              <w:t xml:space="preserve"> </w:t>
            </w:r>
            <w:r w:rsidRPr="00B373A7">
              <w:rPr>
                <w:rFonts w:ascii="Verdana" w:hAnsi="Verdana"/>
                <w:sz w:val="18"/>
                <w:szCs w:val="18"/>
              </w:rPr>
              <w:t>Great readers show their thinking by highlighting, underlining, taking notes</w:t>
            </w:r>
            <w:r>
              <w:rPr>
                <w:rFonts w:ascii="Verdana" w:hAnsi="Verdana"/>
                <w:sz w:val="18"/>
                <w:szCs w:val="18"/>
              </w:rPr>
              <w:t>,</w:t>
            </w:r>
            <w:r w:rsidRPr="00B373A7">
              <w:rPr>
                <w:rFonts w:ascii="Verdana" w:hAnsi="Verdana"/>
                <w:sz w:val="18"/>
                <w:szCs w:val="18"/>
              </w:rPr>
              <w:t xml:space="preserve"> etc.</w:t>
            </w:r>
          </w:p>
        </w:tc>
        <w:tc>
          <w:tcPr>
            <w:tcW w:w="2745" w:type="dxa"/>
          </w:tcPr>
          <w:p w:rsidR="00414B5C" w:rsidRDefault="004875C7" w:rsidP="00453984">
            <w:pPr>
              <w:rPr>
                <w:rFonts w:ascii="Arial" w:hAnsi="Arial" w:cs="Arial"/>
                <w:b/>
                <w:sz w:val="19"/>
                <w:szCs w:val="19"/>
              </w:rPr>
            </w:pPr>
            <w:r w:rsidRPr="009B3EDB">
              <w:rPr>
                <w:rFonts w:ascii="Arial" w:hAnsi="Arial" w:cs="Arial"/>
                <w:b/>
                <w:sz w:val="19"/>
                <w:szCs w:val="19"/>
              </w:rPr>
              <w:t>Reading Reflection:</w:t>
            </w:r>
          </w:p>
          <w:p w:rsidR="00453984" w:rsidRPr="00453984" w:rsidRDefault="00EF315A" w:rsidP="00DB327D">
            <w:pPr>
              <w:rPr>
                <w:rFonts w:ascii="Arial" w:hAnsi="Arial" w:cs="Arial"/>
                <w:sz w:val="19"/>
                <w:szCs w:val="19"/>
              </w:rPr>
            </w:pPr>
            <w:r>
              <w:rPr>
                <w:rFonts w:ascii="Arial" w:hAnsi="Arial" w:cs="Arial"/>
                <w:sz w:val="19"/>
                <w:szCs w:val="19"/>
              </w:rPr>
              <w:t xml:space="preserve">Choose a </w:t>
            </w:r>
            <w:r w:rsidR="00FE4650">
              <w:rPr>
                <w:rFonts w:ascii="Arial" w:hAnsi="Arial" w:cs="Arial"/>
                <w:sz w:val="19"/>
                <w:szCs w:val="19"/>
              </w:rPr>
              <w:t>non</w:t>
            </w:r>
            <w:r>
              <w:rPr>
                <w:rFonts w:ascii="Arial" w:hAnsi="Arial" w:cs="Arial"/>
                <w:sz w:val="19"/>
                <w:szCs w:val="19"/>
              </w:rPr>
              <w:t xml:space="preserve">fiction </w:t>
            </w:r>
            <w:r w:rsidR="002E3BA7">
              <w:rPr>
                <w:rFonts w:ascii="Arial" w:hAnsi="Arial" w:cs="Arial"/>
                <w:sz w:val="19"/>
                <w:szCs w:val="19"/>
              </w:rPr>
              <w:t xml:space="preserve">text to read for at least 20 minutes.  </w:t>
            </w:r>
            <w:r w:rsidR="00FE4650">
              <w:rPr>
                <w:rFonts w:ascii="Arial" w:hAnsi="Arial" w:cs="Arial"/>
                <w:sz w:val="19"/>
                <w:szCs w:val="19"/>
              </w:rPr>
              <w:t>What information did the author have to research before writing? Where do you think the information came from? Look to see if you can find sources they used and copy one source that you might be interested in to find out more information about the topic.</w:t>
            </w:r>
          </w:p>
        </w:tc>
      </w:tr>
    </w:tbl>
    <w:p w:rsidR="004875C7" w:rsidRPr="004875C7" w:rsidRDefault="004875C7" w:rsidP="004875C7">
      <w:pPr>
        <w:spacing w:after="0" w:line="240" w:lineRule="auto"/>
        <w:rPr>
          <w:rFonts w:ascii="Arial" w:hAnsi="Arial" w:cs="Arial"/>
          <w:b/>
          <w:sz w:val="18"/>
          <w:szCs w:val="18"/>
        </w:rPr>
      </w:pPr>
      <w:r>
        <w:rPr>
          <w:rFonts w:ascii="Arial" w:hAnsi="Arial" w:cs="Arial"/>
          <w:b/>
          <w:sz w:val="18"/>
          <w:szCs w:val="18"/>
        </w:rPr>
        <w:t>Required Math/Writing-Choose 1 Each Day</w:t>
      </w:r>
    </w:p>
    <w:tbl>
      <w:tblPr>
        <w:tblStyle w:val="TableGrid"/>
        <w:tblW w:w="0" w:type="auto"/>
        <w:tblLook w:val="04A0"/>
      </w:tblPr>
      <w:tblGrid>
        <w:gridCol w:w="2700"/>
        <w:gridCol w:w="2784"/>
        <w:gridCol w:w="2563"/>
        <w:gridCol w:w="2969"/>
      </w:tblGrid>
      <w:tr w:rsidR="00224126" w:rsidRPr="00C84D9F" w:rsidTr="007B00AC">
        <w:tc>
          <w:tcPr>
            <w:tcW w:w="2724" w:type="dxa"/>
          </w:tcPr>
          <w:p w:rsidR="00224126" w:rsidRPr="00F14127" w:rsidRDefault="00224126" w:rsidP="003B157B">
            <w:pPr>
              <w:jc w:val="center"/>
              <w:rPr>
                <w:rFonts w:ascii="Arial" w:hAnsi="Arial" w:cs="Arial"/>
                <w:sz w:val="20"/>
                <w:szCs w:val="20"/>
              </w:rPr>
            </w:pPr>
            <w:r w:rsidRPr="00F14127">
              <w:rPr>
                <w:rFonts w:ascii="Arial" w:hAnsi="Arial" w:cs="Arial"/>
                <w:sz w:val="20"/>
                <w:szCs w:val="20"/>
              </w:rPr>
              <w:t>Monday</w:t>
            </w:r>
            <w:r w:rsidR="00390838" w:rsidRPr="00F14127">
              <w:rPr>
                <w:rFonts w:ascii="Arial" w:hAnsi="Arial" w:cs="Arial"/>
                <w:sz w:val="20"/>
                <w:szCs w:val="20"/>
              </w:rPr>
              <w:t xml:space="preserve"> </w:t>
            </w:r>
            <w:r w:rsidR="00A853EF">
              <w:rPr>
                <w:rFonts w:ascii="Arial" w:hAnsi="Arial" w:cs="Arial"/>
                <w:sz w:val="20"/>
                <w:szCs w:val="20"/>
              </w:rPr>
              <w:t>-</w:t>
            </w:r>
            <w:r w:rsidR="00A853EF" w:rsidRPr="00F14127">
              <w:rPr>
                <w:rFonts w:ascii="Arial" w:hAnsi="Arial" w:cs="Arial"/>
                <w:sz w:val="20"/>
                <w:szCs w:val="20"/>
              </w:rPr>
              <w:t>Word Work</w:t>
            </w:r>
          </w:p>
        </w:tc>
        <w:tc>
          <w:tcPr>
            <w:tcW w:w="2811"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Tuesday-</w:t>
            </w:r>
            <w:r w:rsidR="00A853EF" w:rsidRPr="00F14127">
              <w:rPr>
                <w:rFonts w:ascii="Arial" w:hAnsi="Arial" w:cs="Arial"/>
                <w:sz w:val="20"/>
                <w:szCs w:val="20"/>
              </w:rPr>
              <w:t xml:space="preserve"> Math</w:t>
            </w:r>
          </w:p>
        </w:tc>
        <w:tc>
          <w:tcPr>
            <w:tcW w:w="2583"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Wednesday-</w:t>
            </w:r>
            <w:r w:rsidR="00A853EF" w:rsidRPr="00F14127">
              <w:rPr>
                <w:rFonts w:ascii="Arial" w:hAnsi="Arial" w:cs="Arial"/>
                <w:sz w:val="20"/>
                <w:szCs w:val="20"/>
              </w:rPr>
              <w:t xml:space="preserve"> Word Work</w:t>
            </w:r>
          </w:p>
        </w:tc>
        <w:tc>
          <w:tcPr>
            <w:tcW w:w="2898" w:type="dxa"/>
          </w:tcPr>
          <w:p w:rsidR="00224126" w:rsidRPr="00F14127" w:rsidRDefault="00224126" w:rsidP="00A853EF">
            <w:pPr>
              <w:jc w:val="center"/>
              <w:rPr>
                <w:rFonts w:ascii="Arial" w:hAnsi="Arial" w:cs="Arial"/>
                <w:sz w:val="20"/>
                <w:szCs w:val="20"/>
              </w:rPr>
            </w:pPr>
            <w:r w:rsidRPr="00F14127">
              <w:rPr>
                <w:rFonts w:ascii="Arial" w:hAnsi="Arial" w:cs="Arial"/>
                <w:sz w:val="20"/>
                <w:szCs w:val="20"/>
              </w:rPr>
              <w:t>Thursday-</w:t>
            </w:r>
            <w:r w:rsidR="00A853EF">
              <w:rPr>
                <w:rFonts w:ascii="Arial" w:hAnsi="Arial" w:cs="Arial"/>
                <w:sz w:val="20"/>
                <w:szCs w:val="20"/>
              </w:rPr>
              <w:t>Math</w:t>
            </w:r>
          </w:p>
        </w:tc>
      </w:tr>
      <w:tr w:rsidR="00A853EF" w:rsidRPr="00C84D9F" w:rsidTr="00F6173E">
        <w:trPr>
          <w:trHeight w:val="2555"/>
        </w:trPr>
        <w:tc>
          <w:tcPr>
            <w:tcW w:w="2724" w:type="dxa"/>
            <w:vMerge w:val="restart"/>
          </w:tcPr>
          <w:p w:rsidR="00A853EF" w:rsidRPr="00695CF8" w:rsidRDefault="00A853EF" w:rsidP="00A853EF">
            <w:pPr>
              <w:rPr>
                <w:rFonts w:ascii="Arial" w:hAnsi="Arial" w:cs="Arial"/>
                <w:sz w:val="19"/>
                <w:szCs w:val="19"/>
              </w:rPr>
            </w:pPr>
            <w:r w:rsidRPr="00695CF8">
              <w:rPr>
                <w:rFonts w:ascii="Arial" w:hAnsi="Arial" w:cs="Arial"/>
                <w:b/>
                <w:sz w:val="19"/>
                <w:szCs w:val="19"/>
              </w:rPr>
              <w:t>Directions:</w:t>
            </w:r>
            <w:r w:rsidRPr="00695CF8">
              <w:rPr>
                <w:rFonts w:ascii="Arial" w:hAnsi="Arial" w:cs="Arial"/>
                <w:sz w:val="19"/>
                <w:szCs w:val="19"/>
              </w:rPr>
              <w:t xml:space="preserve">  </w:t>
            </w:r>
            <w:r w:rsidRPr="00695CF8">
              <w:rPr>
                <w:rFonts w:ascii="Arial" w:hAnsi="Arial" w:cs="Arial"/>
                <w:i/>
                <w:sz w:val="19"/>
                <w:szCs w:val="19"/>
              </w:rPr>
              <w:t>Please choose one of the following activities listed below to practice building or spelling your words for the week.</w:t>
            </w:r>
            <w:r w:rsidRPr="00695CF8">
              <w:rPr>
                <w:rFonts w:ascii="Arial" w:hAnsi="Arial" w:cs="Arial"/>
                <w:sz w:val="19"/>
                <w:szCs w:val="19"/>
              </w:rPr>
              <w:t xml:space="preserve">  </w:t>
            </w:r>
          </w:p>
          <w:p w:rsidR="00A853EF" w:rsidRPr="00695CF8" w:rsidRDefault="00A853EF" w:rsidP="00A853EF">
            <w:pPr>
              <w:rPr>
                <w:rFonts w:ascii="Arial" w:hAnsi="Arial" w:cs="Arial"/>
                <w:sz w:val="19"/>
                <w:szCs w:val="19"/>
              </w:rPr>
            </w:pPr>
            <w:r w:rsidRPr="00695CF8">
              <w:rPr>
                <w:rFonts w:ascii="Arial" w:hAnsi="Arial" w:cs="Arial"/>
                <w:sz w:val="19"/>
                <w:szCs w:val="19"/>
              </w:rPr>
              <w:t>1.  Build the words with shaving cream, magnetic letters or in the sand/dirt.  Then write your words correctly one time in your notebook.</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2.  Cut the letters out of a magazine or newspaper and glue them into your homework notebook.  Make sure you build them correctly.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3.  Write </w:t>
            </w:r>
            <w:proofErr w:type="gramStart"/>
            <w:r w:rsidRPr="00695CF8">
              <w:rPr>
                <w:rFonts w:ascii="Arial" w:hAnsi="Arial" w:cs="Arial"/>
                <w:sz w:val="19"/>
                <w:szCs w:val="19"/>
              </w:rPr>
              <w:t>your</w:t>
            </w:r>
            <w:proofErr w:type="gramEnd"/>
            <w:r w:rsidRPr="00695CF8">
              <w:rPr>
                <w:rFonts w:ascii="Arial" w:hAnsi="Arial" w:cs="Arial"/>
                <w:sz w:val="19"/>
                <w:szCs w:val="19"/>
              </w:rPr>
              <w:t xml:space="preserve"> spelling words like a pyramid.  </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  cat</w:t>
            </w:r>
          </w:p>
          <w:p w:rsidR="00A853EF" w:rsidRPr="00695CF8" w:rsidRDefault="00A853EF" w:rsidP="00A853EF">
            <w:pPr>
              <w:rPr>
                <w:rFonts w:ascii="Arial" w:hAnsi="Arial" w:cs="Arial"/>
                <w:sz w:val="19"/>
                <w:szCs w:val="19"/>
              </w:rPr>
            </w:pPr>
            <w:r w:rsidRPr="00695CF8">
              <w:rPr>
                <w:rFonts w:ascii="Arial" w:hAnsi="Arial" w:cs="Arial"/>
                <w:sz w:val="19"/>
                <w:szCs w:val="19"/>
              </w:rPr>
              <w:t>4.  Write your words in pencil and trace over the vowels with a red pencil, pen, or crayon.</w:t>
            </w:r>
          </w:p>
          <w:p w:rsidR="00A853EF" w:rsidRPr="00695CF8" w:rsidRDefault="00A853EF" w:rsidP="00A853EF">
            <w:pPr>
              <w:rPr>
                <w:rFonts w:ascii="Arial" w:hAnsi="Arial" w:cs="Arial"/>
                <w:sz w:val="19"/>
                <w:szCs w:val="19"/>
              </w:rPr>
            </w:pPr>
            <w:r w:rsidRPr="00695CF8">
              <w:rPr>
                <w:rFonts w:ascii="Arial" w:hAnsi="Arial" w:cs="Arial"/>
                <w:sz w:val="19"/>
                <w:szCs w:val="19"/>
              </w:rPr>
              <w:t>5.  Write your words in pencil.  Then circle the consonants with a pen, colored pencil or crayon.</w:t>
            </w:r>
          </w:p>
          <w:p w:rsidR="00A853EF" w:rsidRPr="00695CF8" w:rsidRDefault="00A853EF" w:rsidP="00A853EF">
            <w:pPr>
              <w:rPr>
                <w:rFonts w:ascii="Arial" w:hAnsi="Arial" w:cs="Arial"/>
                <w:sz w:val="19"/>
                <w:szCs w:val="19"/>
              </w:rPr>
            </w:pPr>
            <w:r w:rsidRPr="00695CF8">
              <w:rPr>
                <w:rFonts w:ascii="Arial" w:hAnsi="Arial" w:cs="Arial"/>
                <w:sz w:val="19"/>
                <w:szCs w:val="19"/>
              </w:rPr>
              <w:t xml:space="preserve">6.  Write your spelling word normal and then write it backwards.  </w:t>
            </w:r>
          </w:p>
          <w:p w:rsidR="005B25CE" w:rsidRPr="005B25CE" w:rsidRDefault="00DB327D" w:rsidP="00A853EF">
            <w:pPr>
              <w:rPr>
                <w:rFonts w:ascii="Arial" w:hAnsi="Arial" w:cs="Arial"/>
                <w:b/>
                <w:sz w:val="20"/>
                <w:szCs w:val="20"/>
              </w:rPr>
            </w:pPr>
            <w:r>
              <w:rPr>
                <w:rFonts w:ascii="Arial" w:hAnsi="Arial" w:cs="Arial"/>
                <w:b/>
                <w:sz w:val="19"/>
                <w:szCs w:val="19"/>
              </w:rPr>
              <w:t>7</w:t>
            </w:r>
            <w:r w:rsidR="005B25CE" w:rsidRPr="005B25CE">
              <w:rPr>
                <w:rFonts w:ascii="Arial" w:hAnsi="Arial" w:cs="Arial"/>
                <w:b/>
                <w:sz w:val="19"/>
                <w:szCs w:val="19"/>
              </w:rPr>
              <w:t xml:space="preserve">. Write your words in cursive! </w:t>
            </w:r>
          </w:p>
        </w:tc>
        <w:tc>
          <w:tcPr>
            <w:tcW w:w="2811" w:type="dxa"/>
          </w:tcPr>
          <w:p w:rsidR="00A853EF" w:rsidRPr="00EF315A" w:rsidRDefault="00A853EF" w:rsidP="00A853EF">
            <w:pPr>
              <w:rPr>
                <w:rFonts w:ascii="Arial" w:hAnsi="Arial" w:cs="Arial"/>
                <w:b/>
                <w:sz w:val="20"/>
                <w:szCs w:val="20"/>
              </w:rPr>
            </w:pPr>
            <w:r w:rsidRPr="00EF315A">
              <w:rPr>
                <w:rFonts w:ascii="Arial" w:hAnsi="Arial" w:cs="Arial"/>
                <w:b/>
                <w:sz w:val="20"/>
                <w:szCs w:val="20"/>
              </w:rPr>
              <w:t>Choice 1</w:t>
            </w:r>
          </w:p>
          <w:p w:rsidR="00CB0C03" w:rsidRPr="00CB0C03" w:rsidRDefault="001513FB" w:rsidP="00CB0C03">
            <w:pPr>
              <w:autoSpaceDE w:val="0"/>
              <w:autoSpaceDN w:val="0"/>
              <w:adjustRightInd w:val="0"/>
              <w:rPr>
                <w:rFonts w:ascii="Times-Roman" w:hAnsi="Times-Roman" w:cs="Times-Roman"/>
                <w:color w:val="231F20"/>
                <w:sz w:val="20"/>
                <w:szCs w:val="20"/>
              </w:rPr>
            </w:pPr>
            <w:r w:rsidRPr="001513FB">
              <w:rPr>
                <w:rFonts w:ascii="Arial" w:hAnsi="Arial" w:cs="Arial"/>
                <w:sz w:val="20"/>
                <w:szCs w:val="20"/>
              </w:rPr>
              <w:t xml:space="preserve"> </w:t>
            </w:r>
            <w:r w:rsidR="00CB0C03" w:rsidRPr="00CB0C03">
              <w:rPr>
                <w:rFonts w:ascii="Times-Roman" w:hAnsi="Times-Roman" w:cs="Times-Roman"/>
                <w:color w:val="231F20"/>
                <w:sz w:val="20"/>
                <w:szCs w:val="20"/>
              </w:rPr>
              <w:t>Arrange the customary units of measure below in</w:t>
            </w:r>
            <w:r w:rsidR="00CB0C03">
              <w:rPr>
                <w:rFonts w:ascii="Times-Roman" w:hAnsi="Times-Roman" w:cs="Times-Roman"/>
                <w:color w:val="231F20"/>
                <w:sz w:val="20"/>
                <w:szCs w:val="20"/>
              </w:rPr>
              <w:t xml:space="preserve"> </w:t>
            </w:r>
            <w:r w:rsidR="00CB0C03" w:rsidRPr="00CB0C03">
              <w:rPr>
                <w:rFonts w:ascii="Times-Roman" w:hAnsi="Times-Roman" w:cs="Times-Roman"/>
                <w:color w:val="231F20"/>
                <w:sz w:val="20"/>
                <w:szCs w:val="20"/>
              </w:rPr>
              <w:t>order from least to greatest.</w:t>
            </w:r>
          </w:p>
          <w:p w:rsidR="00CB0C03" w:rsidRDefault="00CB0C03" w:rsidP="00CB0C03">
            <w:pPr>
              <w:autoSpaceDE w:val="0"/>
              <w:autoSpaceDN w:val="0"/>
              <w:adjustRightInd w:val="0"/>
              <w:rPr>
                <w:rFonts w:ascii="Times-Roman" w:hAnsi="Times-Roman" w:cs="Times-Roman"/>
                <w:color w:val="231F20"/>
                <w:sz w:val="20"/>
                <w:szCs w:val="20"/>
              </w:rPr>
            </w:pPr>
            <w:r w:rsidRPr="00CB0C03">
              <w:rPr>
                <w:rFonts w:ascii="Times-Roman" w:hAnsi="Times-Roman" w:cs="Times-Roman"/>
                <w:color w:val="231F20"/>
                <w:sz w:val="20"/>
                <w:szCs w:val="20"/>
              </w:rPr>
              <w:t xml:space="preserve">41 cups </w:t>
            </w:r>
          </w:p>
          <w:p w:rsidR="00CB0C03" w:rsidRDefault="00CB0C03" w:rsidP="00CB0C03">
            <w:pPr>
              <w:autoSpaceDE w:val="0"/>
              <w:autoSpaceDN w:val="0"/>
              <w:adjustRightInd w:val="0"/>
              <w:rPr>
                <w:rFonts w:ascii="Times-Roman" w:hAnsi="Times-Roman" w:cs="Times-Roman"/>
                <w:color w:val="231F20"/>
                <w:sz w:val="20"/>
                <w:szCs w:val="20"/>
              </w:rPr>
            </w:pPr>
            <w:r w:rsidRPr="00CB0C03">
              <w:rPr>
                <w:rFonts w:ascii="Times-Roman" w:hAnsi="Times-Roman" w:cs="Times-Roman"/>
                <w:color w:val="231F20"/>
                <w:sz w:val="20"/>
                <w:szCs w:val="20"/>
              </w:rPr>
              <w:t>13 q</w:t>
            </w:r>
            <w:r>
              <w:rPr>
                <w:rFonts w:ascii="Times-Roman" w:hAnsi="Times-Roman" w:cs="Times-Roman"/>
                <w:color w:val="231F20"/>
                <w:sz w:val="20"/>
                <w:szCs w:val="20"/>
              </w:rPr>
              <w:t>uarts</w:t>
            </w:r>
            <w:r w:rsidRPr="00CB0C03">
              <w:rPr>
                <w:rFonts w:ascii="Times-Roman" w:hAnsi="Times-Roman" w:cs="Times-Roman"/>
                <w:color w:val="231F20"/>
                <w:sz w:val="20"/>
                <w:szCs w:val="20"/>
              </w:rPr>
              <w:t xml:space="preserve"> </w:t>
            </w:r>
          </w:p>
          <w:p w:rsidR="00CB0C03" w:rsidRDefault="00CB0C03" w:rsidP="00CB0C03">
            <w:pPr>
              <w:autoSpaceDE w:val="0"/>
              <w:autoSpaceDN w:val="0"/>
              <w:adjustRightInd w:val="0"/>
              <w:rPr>
                <w:rFonts w:ascii="Times-Roman" w:hAnsi="Times-Roman" w:cs="Times-Roman"/>
                <w:color w:val="231F20"/>
                <w:sz w:val="20"/>
                <w:szCs w:val="20"/>
              </w:rPr>
            </w:pPr>
            <w:r w:rsidRPr="00CB0C03">
              <w:rPr>
                <w:rFonts w:ascii="Times-Roman" w:hAnsi="Times-Roman" w:cs="Times-Roman"/>
                <w:color w:val="231F20"/>
                <w:sz w:val="20"/>
                <w:szCs w:val="20"/>
              </w:rPr>
              <w:t>25 cups</w:t>
            </w:r>
          </w:p>
          <w:p w:rsidR="00CB0C03" w:rsidRDefault="00CB0C03" w:rsidP="00CB0C03">
            <w:pPr>
              <w:autoSpaceDE w:val="0"/>
              <w:autoSpaceDN w:val="0"/>
              <w:adjustRightInd w:val="0"/>
              <w:rPr>
                <w:rFonts w:ascii="Times-Roman" w:hAnsi="Times-Roman" w:cs="Times-Roman"/>
                <w:color w:val="231F20"/>
                <w:sz w:val="20"/>
                <w:szCs w:val="20"/>
              </w:rPr>
            </w:pPr>
            <w:r w:rsidRPr="00CB0C03">
              <w:rPr>
                <w:rFonts w:ascii="Times-Roman" w:hAnsi="Times-Roman" w:cs="Times-Roman"/>
                <w:color w:val="231F20"/>
                <w:sz w:val="20"/>
                <w:szCs w:val="20"/>
              </w:rPr>
              <w:t xml:space="preserve"> 3 gal</w:t>
            </w:r>
            <w:r>
              <w:rPr>
                <w:rFonts w:ascii="Times-Roman" w:hAnsi="Times-Roman" w:cs="Times-Roman"/>
                <w:color w:val="231F20"/>
                <w:sz w:val="20"/>
                <w:szCs w:val="20"/>
              </w:rPr>
              <w:t>lons</w:t>
            </w:r>
            <w:r w:rsidRPr="00CB0C03">
              <w:rPr>
                <w:rFonts w:ascii="Times-Roman" w:hAnsi="Times-Roman" w:cs="Times-Roman"/>
                <w:color w:val="231F20"/>
                <w:sz w:val="20"/>
                <w:szCs w:val="20"/>
              </w:rPr>
              <w:t xml:space="preserve"> </w:t>
            </w:r>
          </w:p>
          <w:p w:rsidR="00CB0C03" w:rsidRPr="00CB0C03" w:rsidRDefault="00CB0C03" w:rsidP="00CB0C03">
            <w:pPr>
              <w:autoSpaceDE w:val="0"/>
              <w:autoSpaceDN w:val="0"/>
              <w:adjustRightInd w:val="0"/>
              <w:rPr>
                <w:rFonts w:ascii="Times-Roman" w:hAnsi="Times-Roman" w:cs="Times-Roman"/>
                <w:color w:val="231F20"/>
                <w:sz w:val="20"/>
                <w:szCs w:val="20"/>
              </w:rPr>
            </w:pPr>
            <w:r w:rsidRPr="00CB0C03">
              <w:rPr>
                <w:rFonts w:ascii="Times-Roman" w:hAnsi="Times-Roman" w:cs="Times-Roman"/>
                <w:color w:val="231F20"/>
                <w:sz w:val="20"/>
                <w:szCs w:val="20"/>
              </w:rPr>
              <w:t>15 p</w:t>
            </w:r>
            <w:r>
              <w:rPr>
                <w:rFonts w:ascii="Times-Roman" w:hAnsi="Times-Roman" w:cs="Times-Roman"/>
                <w:color w:val="231F20"/>
                <w:sz w:val="20"/>
                <w:szCs w:val="20"/>
              </w:rPr>
              <w:t>in</w:t>
            </w:r>
            <w:r w:rsidRPr="00CB0C03">
              <w:rPr>
                <w:rFonts w:ascii="Times-Roman" w:hAnsi="Times-Roman" w:cs="Times-Roman"/>
                <w:color w:val="231F20"/>
                <w:sz w:val="20"/>
                <w:szCs w:val="20"/>
              </w:rPr>
              <w:t>t</w:t>
            </w:r>
            <w:r>
              <w:rPr>
                <w:rFonts w:ascii="Times-Roman" w:hAnsi="Times-Roman" w:cs="Times-Roman"/>
                <w:color w:val="231F20"/>
                <w:sz w:val="20"/>
                <w:szCs w:val="20"/>
              </w:rPr>
              <w:t>s</w:t>
            </w:r>
          </w:p>
          <w:p w:rsidR="00453984" w:rsidRDefault="00453984" w:rsidP="00CB0C03">
            <w:pPr>
              <w:rPr>
                <w:rFonts w:ascii="Times-Roman" w:hAnsi="Times-Roman" w:cs="Times-Roman"/>
                <w:color w:val="231F20"/>
                <w:sz w:val="20"/>
                <w:szCs w:val="20"/>
              </w:rPr>
            </w:pPr>
          </w:p>
          <w:p w:rsidR="00CB0C03" w:rsidRPr="001513FB" w:rsidRDefault="00CB0C03" w:rsidP="00CB0C03">
            <w:pPr>
              <w:rPr>
                <w:rFonts w:ascii="Arial" w:hAnsi="Arial" w:cs="Arial"/>
                <w:sz w:val="20"/>
                <w:szCs w:val="20"/>
              </w:rPr>
            </w:pPr>
          </w:p>
        </w:tc>
        <w:tc>
          <w:tcPr>
            <w:tcW w:w="2583" w:type="dxa"/>
            <w:vMerge w:val="restart"/>
          </w:tcPr>
          <w:p w:rsidR="00A853EF" w:rsidRPr="00695CF8" w:rsidRDefault="00A853EF" w:rsidP="00A853EF">
            <w:pPr>
              <w:rPr>
                <w:rFonts w:ascii="Arial" w:hAnsi="Arial" w:cs="Arial"/>
                <w:sz w:val="20"/>
                <w:szCs w:val="20"/>
              </w:rPr>
            </w:pPr>
            <w:r w:rsidRPr="00695CF8">
              <w:rPr>
                <w:rFonts w:ascii="Arial" w:hAnsi="Arial" w:cs="Arial"/>
                <w:sz w:val="20"/>
                <w:szCs w:val="20"/>
              </w:rPr>
              <w:t>My 10 patterned spelling words for the week are</w:t>
            </w:r>
            <w:r w:rsidR="00EF315A">
              <w:rPr>
                <w:rFonts w:ascii="Arial" w:hAnsi="Arial" w:cs="Arial"/>
                <w:sz w:val="20"/>
                <w:szCs w:val="20"/>
              </w:rPr>
              <w:t xml:space="preserve"> the circled list below.</w:t>
            </w:r>
          </w:p>
          <w:p w:rsidR="00A853EF" w:rsidRPr="00695CF8" w:rsidRDefault="00A853EF" w:rsidP="00A853EF">
            <w:pPr>
              <w:rPr>
                <w:rFonts w:ascii="Arial" w:hAnsi="Arial" w:cs="Arial"/>
                <w:sz w:val="20"/>
                <w:szCs w:val="20"/>
              </w:rPr>
            </w:pPr>
          </w:p>
          <w:p w:rsidR="00DB327D" w:rsidRPr="00CB0C03" w:rsidRDefault="00DB327D" w:rsidP="00DB327D">
            <w:pPr>
              <w:rPr>
                <w:b/>
                <w:sz w:val="20"/>
                <w:szCs w:val="20"/>
              </w:rPr>
            </w:pPr>
            <w:r w:rsidRPr="00CB0C03">
              <w:rPr>
                <w:b/>
                <w:sz w:val="20"/>
                <w:szCs w:val="20"/>
              </w:rPr>
              <w:t>Regular List</w:t>
            </w:r>
          </w:p>
          <w:p w:rsidR="00DB327D" w:rsidRPr="00CB0C03" w:rsidRDefault="00DB327D" w:rsidP="00DB327D">
            <w:pPr>
              <w:rPr>
                <w:rFonts w:cs="Arial"/>
                <w:sz w:val="20"/>
                <w:szCs w:val="20"/>
              </w:rPr>
            </w:pPr>
            <w:r w:rsidRPr="00CB0C03">
              <w:rPr>
                <w:rFonts w:cs="Arial"/>
                <w:sz w:val="20"/>
                <w:szCs w:val="20"/>
              </w:rPr>
              <w:t>1. admire</w:t>
            </w:r>
          </w:p>
          <w:p w:rsidR="00DB327D" w:rsidRPr="00CB0C03" w:rsidRDefault="00DB327D" w:rsidP="00DB327D">
            <w:pPr>
              <w:rPr>
                <w:rFonts w:cs="Arial"/>
                <w:sz w:val="20"/>
                <w:szCs w:val="20"/>
              </w:rPr>
            </w:pPr>
            <w:r w:rsidRPr="00CB0C03">
              <w:rPr>
                <w:rFonts w:cs="Arial"/>
                <w:sz w:val="20"/>
                <w:szCs w:val="20"/>
              </w:rPr>
              <w:t>2. attack</w:t>
            </w:r>
          </w:p>
          <w:p w:rsidR="00DB327D" w:rsidRPr="00CB0C03" w:rsidRDefault="00DB327D" w:rsidP="00DB327D">
            <w:pPr>
              <w:rPr>
                <w:rFonts w:cs="Arial"/>
                <w:sz w:val="20"/>
                <w:szCs w:val="20"/>
              </w:rPr>
            </w:pPr>
            <w:r w:rsidRPr="00CB0C03">
              <w:rPr>
                <w:rFonts w:cs="Arial"/>
                <w:sz w:val="20"/>
                <w:szCs w:val="20"/>
              </w:rPr>
              <w:t>3. access</w:t>
            </w:r>
          </w:p>
          <w:p w:rsidR="00DB327D" w:rsidRPr="00CB0C03" w:rsidRDefault="00DB327D" w:rsidP="00DB327D">
            <w:pPr>
              <w:rPr>
                <w:rFonts w:cs="Arial"/>
                <w:sz w:val="20"/>
                <w:szCs w:val="20"/>
              </w:rPr>
            </w:pPr>
            <w:r w:rsidRPr="00CB0C03">
              <w:rPr>
                <w:rFonts w:cs="Arial"/>
                <w:sz w:val="20"/>
                <w:szCs w:val="20"/>
              </w:rPr>
              <w:t>4. approach</w:t>
            </w:r>
          </w:p>
          <w:p w:rsidR="00DB327D" w:rsidRPr="00CB0C03" w:rsidRDefault="00DB327D" w:rsidP="00DB327D">
            <w:pPr>
              <w:rPr>
                <w:rFonts w:cs="Arial"/>
                <w:sz w:val="20"/>
                <w:szCs w:val="20"/>
              </w:rPr>
            </w:pPr>
            <w:r w:rsidRPr="00CB0C03">
              <w:rPr>
                <w:rFonts w:cs="Arial"/>
                <w:sz w:val="20"/>
                <w:szCs w:val="20"/>
              </w:rPr>
              <w:t>5. arrive</w:t>
            </w:r>
          </w:p>
          <w:p w:rsidR="00DB327D" w:rsidRPr="00CB0C03" w:rsidRDefault="00DB327D" w:rsidP="00DB327D">
            <w:pPr>
              <w:rPr>
                <w:rFonts w:cs="Arial"/>
                <w:sz w:val="20"/>
                <w:szCs w:val="20"/>
              </w:rPr>
            </w:pPr>
            <w:r w:rsidRPr="00CB0C03">
              <w:rPr>
                <w:rFonts w:cs="Arial"/>
                <w:sz w:val="20"/>
                <w:szCs w:val="20"/>
              </w:rPr>
              <w:t>6. become</w:t>
            </w:r>
          </w:p>
          <w:p w:rsidR="00DB327D" w:rsidRPr="00CB0C03" w:rsidRDefault="00DB327D" w:rsidP="00DB327D">
            <w:pPr>
              <w:rPr>
                <w:rFonts w:cs="Arial"/>
                <w:sz w:val="20"/>
                <w:szCs w:val="20"/>
              </w:rPr>
            </w:pPr>
            <w:r w:rsidRPr="00CB0C03">
              <w:rPr>
                <w:rFonts w:cs="Arial"/>
                <w:sz w:val="20"/>
                <w:szCs w:val="20"/>
              </w:rPr>
              <w:t>7. before</w:t>
            </w:r>
          </w:p>
          <w:p w:rsidR="00DB327D" w:rsidRPr="00CB0C03" w:rsidRDefault="00DB327D" w:rsidP="00DB327D">
            <w:pPr>
              <w:rPr>
                <w:rFonts w:cs="Arial"/>
                <w:sz w:val="20"/>
                <w:szCs w:val="20"/>
              </w:rPr>
            </w:pPr>
            <w:r w:rsidRPr="00CB0C03">
              <w:rPr>
                <w:rFonts w:cs="Arial"/>
                <w:sz w:val="20"/>
                <w:szCs w:val="20"/>
              </w:rPr>
              <w:t>8. befriend</w:t>
            </w:r>
          </w:p>
          <w:p w:rsidR="00DB327D" w:rsidRPr="00CB0C03" w:rsidRDefault="00DB327D" w:rsidP="00DB327D">
            <w:pPr>
              <w:rPr>
                <w:rFonts w:cs="Arial"/>
                <w:sz w:val="20"/>
                <w:szCs w:val="20"/>
              </w:rPr>
            </w:pPr>
            <w:r w:rsidRPr="00CB0C03">
              <w:rPr>
                <w:rFonts w:cs="Arial"/>
                <w:sz w:val="20"/>
                <w:szCs w:val="20"/>
              </w:rPr>
              <w:t>9. behind</w:t>
            </w:r>
          </w:p>
          <w:p w:rsidR="00DB327D" w:rsidRPr="00CB0C03" w:rsidRDefault="00DB327D" w:rsidP="00DB327D">
            <w:pPr>
              <w:rPr>
                <w:rFonts w:cs="Arial"/>
                <w:sz w:val="20"/>
                <w:szCs w:val="20"/>
              </w:rPr>
            </w:pPr>
            <w:r w:rsidRPr="00CB0C03">
              <w:rPr>
                <w:rFonts w:cs="Arial"/>
                <w:sz w:val="20"/>
                <w:szCs w:val="20"/>
              </w:rPr>
              <w:t>10. believe</w:t>
            </w:r>
          </w:p>
          <w:p w:rsidR="00CB0C03" w:rsidRPr="00DB327D" w:rsidRDefault="00CB0C03" w:rsidP="00DB327D">
            <w:pPr>
              <w:rPr>
                <w:rFonts w:cs="Arial"/>
              </w:rPr>
            </w:pPr>
          </w:p>
          <w:p w:rsidR="00DB327D" w:rsidRPr="00DB327D" w:rsidRDefault="00DB327D" w:rsidP="00DB327D">
            <w:pPr>
              <w:pStyle w:val="NoSpacing"/>
              <w:rPr>
                <w:b/>
                <w:sz w:val="20"/>
                <w:szCs w:val="20"/>
              </w:rPr>
            </w:pPr>
            <w:r w:rsidRPr="00DB327D">
              <w:rPr>
                <w:b/>
                <w:sz w:val="20"/>
                <w:szCs w:val="20"/>
              </w:rPr>
              <w:t>Challenge List</w:t>
            </w:r>
          </w:p>
          <w:p w:rsidR="00DB327D" w:rsidRPr="00DB327D" w:rsidRDefault="00DB327D" w:rsidP="00DB327D">
            <w:pPr>
              <w:rPr>
                <w:rFonts w:cs="Arial"/>
                <w:sz w:val="20"/>
                <w:szCs w:val="20"/>
              </w:rPr>
            </w:pPr>
            <w:r w:rsidRPr="00DB327D">
              <w:rPr>
                <w:rFonts w:cs="Arial"/>
                <w:sz w:val="20"/>
                <w:szCs w:val="20"/>
              </w:rPr>
              <w:t>1. adjustable</w:t>
            </w:r>
          </w:p>
          <w:p w:rsidR="00DB327D" w:rsidRPr="00DB327D" w:rsidRDefault="00DB327D" w:rsidP="00DB327D">
            <w:pPr>
              <w:rPr>
                <w:rFonts w:cs="Arial"/>
                <w:sz w:val="20"/>
                <w:szCs w:val="20"/>
              </w:rPr>
            </w:pPr>
            <w:r w:rsidRPr="00DB327D">
              <w:rPr>
                <w:rFonts w:cs="Arial"/>
                <w:sz w:val="20"/>
                <w:szCs w:val="20"/>
              </w:rPr>
              <w:t>2. adjoining</w:t>
            </w:r>
          </w:p>
          <w:p w:rsidR="00DB327D" w:rsidRPr="00DB327D" w:rsidRDefault="00DB327D" w:rsidP="00DB327D">
            <w:pPr>
              <w:rPr>
                <w:rFonts w:cs="Arial"/>
                <w:sz w:val="20"/>
                <w:szCs w:val="20"/>
              </w:rPr>
            </w:pPr>
            <w:r w:rsidRPr="00DB327D">
              <w:rPr>
                <w:rFonts w:cs="Arial"/>
                <w:sz w:val="20"/>
                <w:szCs w:val="20"/>
              </w:rPr>
              <w:t>3. adaptation</w:t>
            </w:r>
          </w:p>
          <w:p w:rsidR="00DB327D" w:rsidRPr="00DB327D" w:rsidRDefault="00DB327D" w:rsidP="00DB327D">
            <w:pPr>
              <w:rPr>
                <w:rFonts w:cs="Arial"/>
                <w:sz w:val="20"/>
                <w:szCs w:val="20"/>
              </w:rPr>
            </w:pPr>
            <w:r w:rsidRPr="00DB327D">
              <w:rPr>
                <w:rFonts w:cs="Arial"/>
                <w:sz w:val="20"/>
                <w:szCs w:val="20"/>
              </w:rPr>
              <w:t>4. attribute</w:t>
            </w:r>
          </w:p>
          <w:p w:rsidR="00DB327D" w:rsidRPr="00DB327D" w:rsidRDefault="00DB327D" w:rsidP="00DB327D">
            <w:pPr>
              <w:rPr>
                <w:rFonts w:cs="Arial"/>
                <w:sz w:val="20"/>
                <w:szCs w:val="20"/>
              </w:rPr>
            </w:pPr>
            <w:r w:rsidRPr="00DB327D">
              <w:rPr>
                <w:rFonts w:cs="Arial"/>
                <w:sz w:val="20"/>
                <w:szCs w:val="20"/>
              </w:rPr>
              <w:t>5. approximate</w:t>
            </w:r>
          </w:p>
          <w:p w:rsidR="00DB327D" w:rsidRPr="00DB327D" w:rsidRDefault="00DB327D" w:rsidP="00DB327D">
            <w:pPr>
              <w:rPr>
                <w:rFonts w:cs="Arial"/>
                <w:sz w:val="20"/>
                <w:szCs w:val="20"/>
              </w:rPr>
            </w:pPr>
            <w:r w:rsidRPr="00DB327D">
              <w:rPr>
                <w:rFonts w:cs="Arial"/>
                <w:sz w:val="20"/>
                <w:szCs w:val="20"/>
              </w:rPr>
              <w:t>6. becomingly</w:t>
            </w:r>
          </w:p>
          <w:p w:rsidR="00DB327D" w:rsidRPr="00DB327D" w:rsidRDefault="00DB327D" w:rsidP="00DB327D">
            <w:pPr>
              <w:rPr>
                <w:rFonts w:cs="Arial"/>
                <w:sz w:val="20"/>
                <w:szCs w:val="20"/>
              </w:rPr>
            </w:pPr>
            <w:r w:rsidRPr="00DB327D">
              <w:rPr>
                <w:rFonts w:cs="Arial"/>
                <w:sz w:val="20"/>
                <w:szCs w:val="20"/>
              </w:rPr>
              <w:t>7. befool</w:t>
            </w:r>
          </w:p>
          <w:p w:rsidR="00DB327D" w:rsidRPr="00DB327D" w:rsidRDefault="00DB327D" w:rsidP="00DB327D">
            <w:pPr>
              <w:rPr>
                <w:rFonts w:cs="Arial"/>
                <w:sz w:val="20"/>
                <w:szCs w:val="20"/>
              </w:rPr>
            </w:pPr>
            <w:r w:rsidRPr="00DB327D">
              <w:rPr>
                <w:rFonts w:cs="Arial"/>
                <w:sz w:val="20"/>
                <w:szCs w:val="20"/>
              </w:rPr>
              <w:t>8. befuddle</w:t>
            </w:r>
          </w:p>
          <w:p w:rsidR="00DB327D" w:rsidRPr="00DB327D" w:rsidRDefault="00DB327D" w:rsidP="00DB327D">
            <w:pPr>
              <w:rPr>
                <w:rFonts w:cs="Arial"/>
                <w:sz w:val="20"/>
                <w:szCs w:val="20"/>
              </w:rPr>
            </w:pPr>
            <w:r w:rsidRPr="00DB327D">
              <w:rPr>
                <w:rFonts w:cs="Arial"/>
                <w:sz w:val="20"/>
                <w:szCs w:val="20"/>
              </w:rPr>
              <w:t>9. begrudge</w:t>
            </w:r>
          </w:p>
          <w:p w:rsidR="00DB327D" w:rsidRPr="001F6F8F" w:rsidRDefault="00DB327D" w:rsidP="00DB327D">
            <w:pPr>
              <w:rPr>
                <w:rFonts w:cs="Arial"/>
                <w:sz w:val="28"/>
                <w:szCs w:val="28"/>
              </w:rPr>
            </w:pPr>
            <w:r w:rsidRPr="00DB327D">
              <w:rPr>
                <w:rFonts w:cs="Arial"/>
                <w:sz w:val="20"/>
                <w:szCs w:val="20"/>
              </w:rPr>
              <w:t>10. behoove</w:t>
            </w:r>
          </w:p>
          <w:p w:rsidR="00EF315A" w:rsidRPr="00695CF8" w:rsidRDefault="00EF315A" w:rsidP="00A853EF">
            <w:pPr>
              <w:rPr>
                <w:rFonts w:ascii="Arial" w:hAnsi="Arial" w:cs="Arial"/>
                <w:sz w:val="20"/>
                <w:szCs w:val="20"/>
              </w:rPr>
            </w:pPr>
          </w:p>
          <w:p w:rsidR="00A853EF" w:rsidRPr="00695CF8" w:rsidRDefault="00A853EF" w:rsidP="00A853EF">
            <w:pPr>
              <w:rPr>
                <w:rFonts w:ascii="Arial" w:hAnsi="Arial" w:cs="Arial"/>
              </w:rPr>
            </w:pPr>
            <w:r w:rsidRPr="00695CF8">
              <w:rPr>
                <w:rFonts w:ascii="Arial" w:hAnsi="Arial" w:cs="Arial"/>
                <w:sz w:val="20"/>
                <w:szCs w:val="20"/>
              </w:rPr>
              <w:t>Complete the worksheet on the back.</w:t>
            </w:r>
          </w:p>
        </w:tc>
        <w:tc>
          <w:tcPr>
            <w:tcW w:w="2898" w:type="dxa"/>
          </w:tcPr>
          <w:p w:rsidR="00453984" w:rsidRPr="00695CF8" w:rsidRDefault="00A853EF" w:rsidP="00453984">
            <w:pPr>
              <w:rPr>
                <w:rFonts w:ascii="Arial" w:hAnsi="Arial" w:cs="Arial"/>
                <w:b/>
                <w:sz w:val="24"/>
                <w:szCs w:val="24"/>
              </w:rPr>
            </w:pPr>
            <w:r w:rsidRPr="00695CF8">
              <w:rPr>
                <w:rFonts w:ascii="Arial" w:hAnsi="Arial" w:cs="Arial"/>
                <w:b/>
                <w:sz w:val="20"/>
                <w:szCs w:val="20"/>
              </w:rPr>
              <w:t xml:space="preserve">Choice 1 </w:t>
            </w:r>
          </w:p>
          <w:p w:rsidR="00EE4D70" w:rsidRDefault="00EE4D70" w:rsidP="00EE4D70">
            <w:pPr>
              <w:autoSpaceDE w:val="0"/>
              <w:autoSpaceDN w:val="0"/>
              <w:adjustRightInd w:val="0"/>
              <w:rPr>
                <w:rFonts w:ascii="Times-Roman" w:hAnsi="Times-Roman" w:cs="Times-Roman"/>
                <w:color w:val="231F20"/>
                <w:sz w:val="16"/>
                <w:szCs w:val="16"/>
              </w:rPr>
            </w:pPr>
            <w:r>
              <w:rPr>
                <w:rFonts w:ascii="Times-Roman" w:hAnsi="Times-Roman" w:cs="Times-Roman"/>
                <w:color w:val="231F20"/>
                <w:sz w:val="16"/>
                <w:szCs w:val="16"/>
              </w:rPr>
              <w:t>Fill in the chart.</w:t>
            </w:r>
          </w:p>
          <w:tbl>
            <w:tblPr>
              <w:tblStyle w:val="TableGrid"/>
              <w:tblW w:w="0" w:type="auto"/>
              <w:tblLook w:val="04A0"/>
            </w:tblPr>
            <w:tblGrid>
              <w:gridCol w:w="597"/>
              <w:gridCol w:w="483"/>
              <w:gridCol w:w="477"/>
              <w:gridCol w:w="576"/>
              <w:gridCol w:w="610"/>
            </w:tblGrid>
            <w:tr w:rsidR="00EE4D70" w:rsidTr="00EE4D70">
              <w:tc>
                <w:tcPr>
                  <w:tcW w:w="648"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rFonts w:ascii="Times-Bold" w:hAnsi="Times-Bold" w:cs="Times-Bold"/>
                      <w:b/>
                      <w:bCs/>
                      <w:color w:val="231F20"/>
                      <w:sz w:val="12"/>
                      <w:szCs w:val="12"/>
                    </w:rPr>
                  </w:pPr>
                  <w:r>
                    <w:rPr>
                      <w:rFonts w:ascii="Times-Bold" w:hAnsi="Times-Bold" w:cs="Times-Bold"/>
                      <w:b/>
                      <w:bCs/>
                      <w:color w:val="231F20"/>
                      <w:sz w:val="12"/>
                      <w:szCs w:val="12"/>
                    </w:rPr>
                    <w:t>Ounces</w:t>
                  </w:r>
                </w:p>
                <w:p w:rsidR="00EE4D70" w:rsidRDefault="00EE4D70">
                  <w:pPr>
                    <w:jc w:val="center"/>
                    <w:rPr>
                      <w:sz w:val="12"/>
                      <w:szCs w:val="12"/>
                    </w:rPr>
                  </w:pPr>
                  <w:r>
                    <w:rPr>
                      <w:rFonts w:ascii="Times-Bold" w:hAnsi="Times-Bold" w:cs="Times-Bold"/>
                      <w:b/>
                      <w:bCs/>
                      <w:color w:val="231F20"/>
                      <w:sz w:val="12"/>
                      <w:szCs w:val="12"/>
                    </w:rPr>
                    <w:t>16</w:t>
                  </w: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rFonts w:ascii="Times-Bold" w:hAnsi="Times-Bold" w:cs="Times-Bold"/>
                      <w:b/>
                      <w:bCs/>
                      <w:color w:val="231F20"/>
                      <w:sz w:val="12"/>
                      <w:szCs w:val="12"/>
                    </w:rPr>
                  </w:pPr>
                  <w:r>
                    <w:rPr>
                      <w:rFonts w:ascii="Times-Bold" w:hAnsi="Times-Bold" w:cs="Times-Bold"/>
                      <w:b/>
                      <w:bCs/>
                      <w:color w:val="231F20"/>
                      <w:sz w:val="12"/>
                      <w:szCs w:val="12"/>
                    </w:rPr>
                    <w:t>Cups</w:t>
                  </w:r>
                </w:p>
                <w:p w:rsidR="00EE4D70" w:rsidRDefault="00EE4D70">
                  <w:pPr>
                    <w:jc w:val="center"/>
                    <w:rPr>
                      <w:sz w:val="12"/>
                      <w:szCs w:val="12"/>
                    </w:rPr>
                  </w:pPr>
                  <w:r>
                    <w:rPr>
                      <w:rFonts w:ascii="Times-Bold" w:hAnsi="Times-Bold" w:cs="Times-Bold"/>
                      <w:b/>
                      <w:bCs/>
                      <w:color w:val="231F20"/>
                      <w:sz w:val="12"/>
                      <w:szCs w:val="12"/>
                    </w:rPr>
                    <w:t>2</w:t>
                  </w: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rFonts w:ascii="Times-Bold" w:hAnsi="Times-Bold" w:cs="Times-Bold"/>
                      <w:b/>
                      <w:bCs/>
                      <w:color w:val="231F20"/>
                      <w:sz w:val="12"/>
                      <w:szCs w:val="12"/>
                    </w:rPr>
                  </w:pPr>
                  <w:r>
                    <w:rPr>
                      <w:rFonts w:ascii="Times-Bold" w:hAnsi="Times-Bold" w:cs="Times-Bold"/>
                      <w:b/>
                      <w:bCs/>
                      <w:color w:val="231F20"/>
                      <w:sz w:val="12"/>
                      <w:szCs w:val="12"/>
                    </w:rPr>
                    <w:t>Pints</w:t>
                  </w:r>
                </w:p>
                <w:p w:rsidR="00EE4D70" w:rsidRDefault="00EE4D70">
                  <w:pPr>
                    <w:jc w:val="center"/>
                    <w:rPr>
                      <w:sz w:val="12"/>
                      <w:szCs w:val="12"/>
                    </w:rPr>
                  </w:pPr>
                  <w:r>
                    <w:rPr>
                      <w:rFonts w:ascii="Times-Bold" w:hAnsi="Times-Bold" w:cs="Times-Bold"/>
                      <w:b/>
                      <w:bCs/>
                      <w:color w:val="231F20"/>
                      <w:sz w:val="12"/>
                      <w:szCs w:val="12"/>
                    </w:rPr>
                    <w:t>1</w:t>
                  </w: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rFonts w:ascii="Times-Bold" w:hAnsi="Times-Bold" w:cs="Times-Bold"/>
                      <w:b/>
                      <w:bCs/>
                      <w:color w:val="231F20"/>
                      <w:sz w:val="12"/>
                      <w:szCs w:val="12"/>
                    </w:rPr>
                  </w:pPr>
                  <w:r>
                    <w:rPr>
                      <w:rFonts w:ascii="Times-Bold" w:hAnsi="Times-Bold" w:cs="Times-Bold"/>
                      <w:b/>
                      <w:bCs/>
                      <w:color w:val="231F20"/>
                      <w:sz w:val="12"/>
                      <w:szCs w:val="12"/>
                    </w:rPr>
                    <w:t>Quarts</w:t>
                  </w:r>
                </w:p>
                <w:p w:rsidR="00EE4D70" w:rsidRDefault="00EE4D70">
                  <w:pPr>
                    <w:jc w:val="center"/>
                    <w:rPr>
                      <w:sz w:val="12"/>
                      <w:szCs w:val="12"/>
                    </w:rPr>
                  </w:pPr>
                  <w:r>
                    <w:rPr>
                      <w:rFonts w:ascii="Times-Bold" w:hAnsi="Times-Bold" w:cs="Times-Bold"/>
                      <w:b/>
                      <w:bCs/>
                      <w:color w:val="231F20"/>
                      <w:sz w:val="12"/>
                      <w:szCs w:val="12"/>
                    </w:rPr>
                    <w:t>1/2</w:t>
                  </w:r>
                </w:p>
              </w:tc>
              <w:tc>
                <w:tcPr>
                  <w:tcW w:w="630" w:type="dxa"/>
                  <w:tcBorders>
                    <w:top w:val="single" w:sz="4" w:space="0" w:color="auto"/>
                    <w:left w:val="single" w:sz="4" w:space="0" w:color="auto"/>
                    <w:bottom w:val="single" w:sz="4" w:space="0" w:color="auto"/>
                    <w:right w:val="single" w:sz="4" w:space="0" w:color="auto"/>
                  </w:tcBorders>
                  <w:hideMark/>
                </w:tcPr>
                <w:p w:rsidR="00EE4D70" w:rsidRDefault="00EE4D70">
                  <w:pPr>
                    <w:autoSpaceDE w:val="0"/>
                    <w:autoSpaceDN w:val="0"/>
                    <w:adjustRightInd w:val="0"/>
                    <w:jc w:val="center"/>
                    <w:rPr>
                      <w:rFonts w:ascii="Times-Bold" w:hAnsi="Times-Bold" w:cs="Times-Bold"/>
                      <w:b/>
                      <w:bCs/>
                      <w:color w:val="231F20"/>
                      <w:sz w:val="12"/>
                      <w:szCs w:val="12"/>
                    </w:rPr>
                  </w:pPr>
                  <w:r>
                    <w:rPr>
                      <w:rFonts w:ascii="Times-Bold" w:hAnsi="Times-Bold" w:cs="Times-Bold"/>
                      <w:b/>
                      <w:bCs/>
                      <w:color w:val="231F20"/>
                      <w:sz w:val="12"/>
                      <w:szCs w:val="12"/>
                    </w:rPr>
                    <w:t>Gallons</w:t>
                  </w:r>
                </w:p>
                <w:p w:rsidR="00EE4D70" w:rsidRDefault="00EE4D70">
                  <w:pPr>
                    <w:autoSpaceDE w:val="0"/>
                    <w:autoSpaceDN w:val="0"/>
                    <w:adjustRightInd w:val="0"/>
                    <w:jc w:val="center"/>
                    <w:rPr>
                      <w:sz w:val="12"/>
                      <w:szCs w:val="12"/>
                    </w:rPr>
                  </w:pPr>
                  <w:r>
                    <w:rPr>
                      <w:rFonts w:ascii="Times-Bold" w:hAnsi="Times-Bold" w:cs="Times-Bold"/>
                      <w:b/>
                      <w:bCs/>
                      <w:color w:val="231F20"/>
                      <w:sz w:val="12"/>
                      <w:szCs w:val="12"/>
                    </w:rPr>
                    <w:t>1/8</w:t>
                  </w:r>
                </w:p>
              </w:tc>
            </w:tr>
            <w:tr w:rsidR="00EE4D70" w:rsidTr="00EE4D70">
              <w:tc>
                <w:tcPr>
                  <w:tcW w:w="648"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32</w:t>
                  </w: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4</w:t>
                  </w:r>
                </w:p>
              </w:tc>
              <w:tc>
                <w:tcPr>
                  <w:tcW w:w="54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c>
                <w:tcPr>
                  <w:tcW w:w="63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1/4</w:t>
                  </w:r>
                </w:p>
              </w:tc>
            </w:tr>
            <w:tr w:rsidR="00EE4D70" w:rsidTr="00EE4D70">
              <w:tc>
                <w:tcPr>
                  <w:tcW w:w="648"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4</w:t>
                  </w: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2</w:t>
                  </w:r>
                </w:p>
              </w:tc>
              <w:tc>
                <w:tcPr>
                  <w:tcW w:w="63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r>
            <w:tr w:rsidR="00EE4D70" w:rsidTr="00EE4D70">
              <w:tc>
                <w:tcPr>
                  <w:tcW w:w="648"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128</w:t>
                  </w:r>
                </w:p>
              </w:tc>
              <w:tc>
                <w:tcPr>
                  <w:tcW w:w="54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c>
                <w:tcPr>
                  <w:tcW w:w="540" w:type="dxa"/>
                  <w:tcBorders>
                    <w:top w:val="single" w:sz="4" w:space="0" w:color="auto"/>
                    <w:left w:val="single" w:sz="4" w:space="0" w:color="auto"/>
                    <w:bottom w:val="single" w:sz="4" w:space="0" w:color="auto"/>
                    <w:right w:val="single" w:sz="4" w:space="0" w:color="auto"/>
                  </w:tcBorders>
                  <w:hideMark/>
                </w:tcPr>
                <w:p w:rsidR="00EE4D70" w:rsidRDefault="00EE4D70">
                  <w:pPr>
                    <w:jc w:val="center"/>
                    <w:rPr>
                      <w:sz w:val="16"/>
                      <w:szCs w:val="16"/>
                    </w:rPr>
                  </w:pPr>
                  <w:r>
                    <w:rPr>
                      <w:sz w:val="16"/>
                      <w:szCs w:val="16"/>
                    </w:rPr>
                    <w:t>4</w:t>
                  </w:r>
                </w:p>
              </w:tc>
              <w:tc>
                <w:tcPr>
                  <w:tcW w:w="630" w:type="dxa"/>
                  <w:tcBorders>
                    <w:top w:val="single" w:sz="4" w:space="0" w:color="auto"/>
                    <w:left w:val="single" w:sz="4" w:space="0" w:color="auto"/>
                    <w:bottom w:val="single" w:sz="4" w:space="0" w:color="auto"/>
                    <w:right w:val="single" w:sz="4" w:space="0" w:color="auto"/>
                  </w:tcBorders>
                </w:tcPr>
                <w:p w:rsidR="00EE4D70" w:rsidRDefault="00EE4D70">
                  <w:pPr>
                    <w:jc w:val="center"/>
                    <w:rPr>
                      <w:sz w:val="16"/>
                      <w:szCs w:val="16"/>
                    </w:rPr>
                  </w:pPr>
                </w:p>
              </w:tc>
            </w:tr>
          </w:tbl>
          <w:p w:rsidR="00A309A7" w:rsidRPr="00156450" w:rsidRDefault="00A309A7" w:rsidP="00CB0C03">
            <w:pPr>
              <w:rPr>
                <w:rFonts w:ascii="Times-Roman" w:hAnsi="Times-Roman" w:cs="Times-Roman"/>
                <w:color w:val="231F20"/>
                <w:sz w:val="28"/>
                <w:szCs w:val="28"/>
              </w:rPr>
            </w:pPr>
          </w:p>
        </w:tc>
      </w:tr>
      <w:tr w:rsidR="00A853EF" w:rsidRPr="00C84D9F" w:rsidTr="00F6173E">
        <w:trPr>
          <w:trHeight w:val="2762"/>
        </w:trPr>
        <w:tc>
          <w:tcPr>
            <w:tcW w:w="2724" w:type="dxa"/>
            <w:vMerge/>
          </w:tcPr>
          <w:p w:rsidR="00A853EF" w:rsidRPr="00695CF8" w:rsidRDefault="00A853EF" w:rsidP="00E37A0F">
            <w:pPr>
              <w:rPr>
                <w:rFonts w:ascii="Arial" w:hAnsi="Arial" w:cs="Arial"/>
                <w:sz w:val="20"/>
                <w:szCs w:val="20"/>
              </w:rPr>
            </w:pPr>
          </w:p>
        </w:tc>
        <w:tc>
          <w:tcPr>
            <w:tcW w:w="2811" w:type="dxa"/>
          </w:tcPr>
          <w:p w:rsidR="00EF315A" w:rsidRDefault="00A853EF" w:rsidP="00EF315A">
            <w:pPr>
              <w:rPr>
                <w:rFonts w:ascii="Arial" w:hAnsi="Arial" w:cs="Arial"/>
                <w:b/>
                <w:sz w:val="20"/>
                <w:szCs w:val="20"/>
              </w:rPr>
            </w:pPr>
            <w:r w:rsidRPr="00EF315A">
              <w:rPr>
                <w:rFonts w:ascii="Arial" w:hAnsi="Arial" w:cs="Arial"/>
                <w:b/>
                <w:sz w:val="20"/>
                <w:szCs w:val="20"/>
              </w:rPr>
              <w:t>Choice 2</w:t>
            </w:r>
          </w:p>
          <w:p w:rsidR="00EF315A" w:rsidRPr="00F6173E" w:rsidRDefault="00156450" w:rsidP="00EF315A">
            <w:pPr>
              <w:rPr>
                <w:rFonts w:ascii="Arial" w:hAnsi="Arial" w:cs="Arial"/>
                <w:sz w:val="20"/>
                <w:szCs w:val="20"/>
              </w:rPr>
            </w:pPr>
            <w:r>
              <w:rPr>
                <w:rFonts w:ascii="Arial" w:hAnsi="Arial" w:cs="Arial"/>
                <w:sz w:val="20"/>
                <w:szCs w:val="20"/>
              </w:rPr>
              <w:t>Match the fraction with its equivalent decimal.</w:t>
            </w:r>
          </w:p>
          <w:p w:rsidR="001513FB" w:rsidRPr="0083547A" w:rsidRDefault="00156450" w:rsidP="00156450">
            <w:pPr>
              <w:ind w:left="360"/>
              <w:rPr>
                <w:rFonts w:ascii="Arial" w:hAnsi="Arial" w:cs="Arial"/>
                <w:sz w:val="28"/>
                <w:szCs w:val="28"/>
              </w:rPr>
            </w:pPr>
            <w:r w:rsidRPr="0083547A">
              <w:rPr>
                <w:rFonts w:ascii="Arial" w:hAnsi="Arial" w:cs="Arial"/>
                <w:sz w:val="28"/>
                <w:szCs w:val="28"/>
              </w:rPr>
              <w:t>½             .1</w:t>
            </w:r>
          </w:p>
          <w:p w:rsidR="00156450" w:rsidRPr="0083547A" w:rsidRDefault="00156450" w:rsidP="00156450">
            <w:pPr>
              <w:ind w:left="360"/>
              <w:rPr>
                <w:rFonts w:ascii="Arial" w:hAnsi="Arial" w:cs="Arial"/>
                <w:sz w:val="28"/>
                <w:szCs w:val="28"/>
              </w:rPr>
            </w:pPr>
            <w:r w:rsidRPr="0083547A">
              <w:rPr>
                <w:rFonts w:ascii="Arial" w:hAnsi="Arial" w:cs="Arial"/>
                <w:sz w:val="28"/>
                <w:szCs w:val="28"/>
              </w:rPr>
              <w:t>¾             .25</w:t>
            </w:r>
          </w:p>
          <w:p w:rsidR="00156450" w:rsidRPr="0083547A" w:rsidRDefault="00156450" w:rsidP="00156450">
            <w:pPr>
              <w:ind w:left="360"/>
              <w:rPr>
                <w:rFonts w:ascii="Arial" w:hAnsi="Arial" w:cs="Arial"/>
                <w:sz w:val="28"/>
                <w:szCs w:val="28"/>
              </w:rPr>
            </w:pPr>
            <w:r w:rsidRPr="0083547A">
              <w:rPr>
                <w:rFonts w:ascii="Arial" w:hAnsi="Arial" w:cs="Arial"/>
                <w:sz w:val="28"/>
                <w:szCs w:val="28"/>
              </w:rPr>
              <w:t>¼             .5</w:t>
            </w:r>
          </w:p>
          <w:p w:rsidR="00156450" w:rsidRPr="0083547A" w:rsidRDefault="00156450" w:rsidP="00156450">
            <w:pPr>
              <w:ind w:left="360"/>
              <w:rPr>
                <w:rFonts w:ascii="Arial" w:hAnsi="Arial" w:cs="Arial"/>
                <w:sz w:val="28"/>
                <w:szCs w:val="28"/>
              </w:rPr>
            </w:pPr>
            <w:r w:rsidRPr="0083547A">
              <w:rPr>
                <w:rFonts w:ascii="Arial" w:hAnsi="Arial" w:cs="Arial"/>
                <w:sz w:val="28"/>
                <w:szCs w:val="28"/>
              </w:rPr>
              <w:t>1/10         .75</w:t>
            </w:r>
          </w:p>
          <w:p w:rsidR="00156450" w:rsidRPr="001513FB" w:rsidRDefault="00156450" w:rsidP="00156450">
            <w:pPr>
              <w:pStyle w:val="ListParagraph"/>
              <w:rPr>
                <w:rFonts w:ascii="Arial" w:hAnsi="Arial" w:cs="Arial"/>
                <w:sz w:val="18"/>
                <w:szCs w:val="18"/>
              </w:rPr>
            </w:pPr>
          </w:p>
        </w:tc>
        <w:tc>
          <w:tcPr>
            <w:tcW w:w="2583" w:type="dxa"/>
            <w:vMerge/>
          </w:tcPr>
          <w:p w:rsidR="00A853EF" w:rsidRPr="00695CF8" w:rsidRDefault="00A853EF" w:rsidP="00A853EF">
            <w:pPr>
              <w:pStyle w:val="ListParagraph"/>
              <w:rPr>
                <w:rFonts w:ascii="Arial" w:hAnsi="Arial" w:cs="Arial"/>
              </w:rPr>
            </w:pPr>
          </w:p>
        </w:tc>
        <w:tc>
          <w:tcPr>
            <w:tcW w:w="2898" w:type="dxa"/>
          </w:tcPr>
          <w:p w:rsidR="00A853EF" w:rsidRPr="00695CF8" w:rsidRDefault="00A853EF" w:rsidP="003B157B">
            <w:pPr>
              <w:rPr>
                <w:rFonts w:ascii="Arial" w:hAnsi="Arial" w:cs="Arial"/>
                <w:b/>
                <w:sz w:val="20"/>
                <w:szCs w:val="20"/>
              </w:rPr>
            </w:pPr>
            <w:r w:rsidRPr="00695CF8">
              <w:rPr>
                <w:rFonts w:ascii="Arial" w:hAnsi="Arial" w:cs="Arial"/>
                <w:b/>
                <w:sz w:val="20"/>
                <w:szCs w:val="20"/>
              </w:rPr>
              <w:t>Choice 2</w:t>
            </w:r>
          </w:p>
          <w:p w:rsidR="00A309A7" w:rsidRPr="00F6173E" w:rsidRDefault="00A309A7" w:rsidP="00EF315A">
            <w:pPr>
              <w:rPr>
                <w:rFonts w:ascii="Arial" w:hAnsi="Arial" w:cs="Arial"/>
                <w:sz w:val="20"/>
                <w:szCs w:val="20"/>
              </w:rPr>
            </w:pPr>
            <w:r w:rsidRPr="00F6173E">
              <w:rPr>
                <w:rFonts w:ascii="Arial" w:hAnsi="Arial" w:cs="Arial"/>
                <w:sz w:val="20"/>
                <w:szCs w:val="20"/>
              </w:rPr>
              <w:t>Simplify each fraction.</w:t>
            </w:r>
          </w:p>
          <w:p w:rsidR="00DC6196" w:rsidRPr="0083547A" w:rsidRDefault="00156450" w:rsidP="00A309A7">
            <w:pPr>
              <w:pStyle w:val="ListParagraph"/>
              <w:numPr>
                <w:ilvl w:val="0"/>
                <w:numId w:val="14"/>
              </w:numPr>
              <w:rPr>
                <w:rFonts w:ascii="Arial" w:hAnsi="Arial" w:cs="Arial"/>
                <w:i/>
                <w:sz w:val="28"/>
                <w:szCs w:val="28"/>
              </w:rPr>
            </w:pPr>
            <w:r w:rsidRPr="0083547A">
              <w:rPr>
                <w:rFonts w:ascii="Arial" w:hAnsi="Arial" w:cs="Arial"/>
                <w:i/>
                <w:sz w:val="28"/>
                <w:szCs w:val="28"/>
              </w:rPr>
              <w:t>12/24</w:t>
            </w:r>
          </w:p>
          <w:p w:rsidR="00A309A7" w:rsidRPr="0083547A" w:rsidRDefault="00A309A7" w:rsidP="00A309A7">
            <w:pPr>
              <w:pStyle w:val="ListParagraph"/>
              <w:numPr>
                <w:ilvl w:val="0"/>
                <w:numId w:val="14"/>
              </w:numPr>
              <w:rPr>
                <w:rFonts w:ascii="Arial" w:hAnsi="Arial" w:cs="Arial"/>
                <w:i/>
                <w:sz w:val="28"/>
                <w:szCs w:val="28"/>
              </w:rPr>
            </w:pPr>
            <w:r w:rsidRPr="0083547A">
              <w:rPr>
                <w:rFonts w:ascii="Arial" w:hAnsi="Arial" w:cs="Arial"/>
                <w:i/>
                <w:sz w:val="28"/>
                <w:szCs w:val="28"/>
              </w:rPr>
              <w:t>2/6</w:t>
            </w:r>
          </w:p>
          <w:p w:rsidR="00A309A7" w:rsidRPr="0083547A" w:rsidRDefault="00A309A7" w:rsidP="00A309A7">
            <w:pPr>
              <w:pStyle w:val="ListParagraph"/>
              <w:numPr>
                <w:ilvl w:val="0"/>
                <w:numId w:val="14"/>
              </w:numPr>
              <w:rPr>
                <w:rFonts w:ascii="Arial" w:hAnsi="Arial" w:cs="Arial"/>
                <w:i/>
                <w:sz w:val="28"/>
                <w:szCs w:val="28"/>
              </w:rPr>
            </w:pPr>
            <w:r w:rsidRPr="0083547A">
              <w:rPr>
                <w:rFonts w:ascii="Arial" w:hAnsi="Arial" w:cs="Arial"/>
                <w:i/>
                <w:sz w:val="28"/>
                <w:szCs w:val="28"/>
              </w:rPr>
              <w:t>6/8</w:t>
            </w:r>
          </w:p>
          <w:p w:rsidR="00A309A7" w:rsidRPr="0083547A" w:rsidRDefault="00A309A7" w:rsidP="00A309A7">
            <w:pPr>
              <w:pStyle w:val="ListParagraph"/>
              <w:numPr>
                <w:ilvl w:val="0"/>
                <w:numId w:val="14"/>
              </w:numPr>
              <w:rPr>
                <w:rFonts w:ascii="Arial" w:hAnsi="Arial" w:cs="Arial"/>
                <w:i/>
                <w:sz w:val="28"/>
                <w:szCs w:val="28"/>
              </w:rPr>
            </w:pPr>
            <w:r w:rsidRPr="0083547A">
              <w:rPr>
                <w:rFonts w:ascii="Arial" w:hAnsi="Arial" w:cs="Arial"/>
                <w:i/>
                <w:sz w:val="28"/>
                <w:szCs w:val="28"/>
              </w:rPr>
              <w:t>4/10</w:t>
            </w:r>
          </w:p>
          <w:p w:rsidR="00A309A7" w:rsidRPr="00A309A7" w:rsidRDefault="00A309A7" w:rsidP="00A309A7">
            <w:pPr>
              <w:pStyle w:val="ListParagraph"/>
              <w:numPr>
                <w:ilvl w:val="0"/>
                <w:numId w:val="14"/>
              </w:numPr>
              <w:rPr>
                <w:rFonts w:ascii="Arial" w:hAnsi="Arial" w:cs="Arial"/>
                <w:i/>
                <w:sz w:val="18"/>
                <w:szCs w:val="18"/>
              </w:rPr>
            </w:pPr>
            <w:r w:rsidRPr="0083547A">
              <w:rPr>
                <w:rFonts w:ascii="Arial" w:hAnsi="Arial" w:cs="Arial"/>
                <w:i/>
                <w:sz w:val="28"/>
                <w:szCs w:val="28"/>
              </w:rPr>
              <w:t>3/12</w:t>
            </w:r>
            <w:r>
              <w:rPr>
                <w:rFonts w:ascii="Arial" w:hAnsi="Arial" w:cs="Arial"/>
                <w:i/>
                <w:sz w:val="18"/>
                <w:szCs w:val="18"/>
              </w:rPr>
              <w:t xml:space="preserve"> </w:t>
            </w:r>
          </w:p>
        </w:tc>
      </w:tr>
      <w:tr w:rsidR="00A853EF" w:rsidRPr="00C84D9F" w:rsidTr="00EF315A">
        <w:trPr>
          <w:trHeight w:val="890"/>
        </w:trPr>
        <w:tc>
          <w:tcPr>
            <w:tcW w:w="2724" w:type="dxa"/>
            <w:vMerge/>
          </w:tcPr>
          <w:p w:rsidR="00A853EF" w:rsidRPr="00695CF8" w:rsidRDefault="00A853EF" w:rsidP="00E37A0F">
            <w:pPr>
              <w:rPr>
                <w:rFonts w:ascii="Arial" w:hAnsi="Arial" w:cs="Arial"/>
                <w:sz w:val="20"/>
                <w:szCs w:val="20"/>
              </w:rPr>
            </w:pPr>
          </w:p>
        </w:tc>
        <w:tc>
          <w:tcPr>
            <w:tcW w:w="2811" w:type="dxa"/>
          </w:tcPr>
          <w:p w:rsidR="00A853EF" w:rsidRDefault="00A853EF" w:rsidP="00A853EF">
            <w:pPr>
              <w:rPr>
                <w:rFonts w:ascii="Arial" w:hAnsi="Arial" w:cs="Arial"/>
                <w:b/>
                <w:sz w:val="20"/>
                <w:szCs w:val="20"/>
              </w:rPr>
            </w:pPr>
            <w:r w:rsidRPr="00EF315A">
              <w:rPr>
                <w:rFonts w:ascii="Arial" w:hAnsi="Arial" w:cs="Arial"/>
                <w:b/>
                <w:sz w:val="20"/>
                <w:szCs w:val="20"/>
              </w:rPr>
              <w:t>Choice 3</w:t>
            </w:r>
          </w:p>
          <w:p w:rsidR="00415EA1" w:rsidRPr="00F6173E" w:rsidRDefault="001513FB" w:rsidP="00CB0C03">
            <w:pPr>
              <w:rPr>
                <w:rFonts w:ascii="Arial" w:hAnsi="Arial" w:cs="Arial"/>
                <w:sz w:val="20"/>
                <w:szCs w:val="20"/>
              </w:rPr>
            </w:pPr>
            <w:r w:rsidRPr="00F6173E">
              <w:rPr>
                <w:rFonts w:ascii="Arial" w:hAnsi="Arial" w:cs="Arial"/>
                <w:sz w:val="20"/>
                <w:szCs w:val="20"/>
              </w:rPr>
              <w:t>Write a word problem that would give</w:t>
            </w:r>
            <w:r w:rsidR="00133ED6" w:rsidRPr="00F6173E">
              <w:rPr>
                <w:rFonts w:ascii="Arial" w:hAnsi="Arial" w:cs="Arial"/>
                <w:sz w:val="20"/>
                <w:szCs w:val="20"/>
              </w:rPr>
              <w:t xml:space="preserve"> you an answer of </w:t>
            </w:r>
            <w:r w:rsidR="00CB0C03">
              <w:rPr>
                <w:rFonts w:ascii="Arial" w:hAnsi="Arial" w:cs="Arial"/>
                <w:sz w:val="20"/>
                <w:szCs w:val="20"/>
              </w:rPr>
              <w:t>18/3</w:t>
            </w:r>
            <w:r w:rsidR="00133ED6" w:rsidRPr="00F6173E">
              <w:rPr>
                <w:rFonts w:ascii="Arial" w:hAnsi="Arial" w:cs="Arial"/>
                <w:sz w:val="20"/>
                <w:szCs w:val="20"/>
              </w:rPr>
              <w:t xml:space="preserve">.  Explain how you know that would be the answer.  Then write a fraction that is equivalent to </w:t>
            </w:r>
            <w:r w:rsidR="00CB0C03">
              <w:rPr>
                <w:rFonts w:ascii="Arial" w:hAnsi="Arial" w:cs="Arial"/>
                <w:sz w:val="20"/>
                <w:szCs w:val="20"/>
              </w:rPr>
              <w:t>18/3</w:t>
            </w:r>
            <w:proofErr w:type="gramStart"/>
            <w:r w:rsidR="00CB0C03">
              <w:rPr>
                <w:rFonts w:ascii="Arial" w:hAnsi="Arial" w:cs="Arial"/>
                <w:sz w:val="20"/>
                <w:szCs w:val="20"/>
              </w:rPr>
              <w:t>.</w:t>
            </w:r>
            <w:r w:rsidR="00133ED6" w:rsidRPr="00F6173E">
              <w:rPr>
                <w:rFonts w:ascii="Arial" w:hAnsi="Arial" w:cs="Arial"/>
                <w:sz w:val="20"/>
                <w:szCs w:val="20"/>
              </w:rPr>
              <w:t>.</w:t>
            </w:r>
            <w:proofErr w:type="gramEnd"/>
            <w:r w:rsidR="00133ED6" w:rsidRPr="00F6173E">
              <w:rPr>
                <w:rFonts w:ascii="Arial" w:hAnsi="Arial" w:cs="Arial"/>
                <w:sz w:val="20"/>
                <w:szCs w:val="20"/>
              </w:rPr>
              <w:t xml:space="preserve">   </w:t>
            </w:r>
          </w:p>
        </w:tc>
        <w:tc>
          <w:tcPr>
            <w:tcW w:w="2583" w:type="dxa"/>
            <w:vMerge/>
          </w:tcPr>
          <w:p w:rsidR="00A853EF" w:rsidRPr="00695CF8" w:rsidRDefault="00A853EF" w:rsidP="00A853EF">
            <w:pPr>
              <w:rPr>
                <w:rFonts w:ascii="Arial" w:hAnsi="Arial" w:cs="Arial"/>
              </w:rPr>
            </w:pPr>
            <w:bookmarkStart w:id="0" w:name="_GoBack"/>
            <w:bookmarkEnd w:id="0"/>
          </w:p>
        </w:tc>
        <w:tc>
          <w:tcPr>
            <w:tcW w:w="2898" w:type="dxa"/>
          </w:tcPr>
          <w:p w:rsidR="00DC6196" w:rsidRDefault="00A853EF" w:rsidP="003B157B">
            <w:pPr>
              <w:rPr>
                <w:rFonts w:ascii="Arial" w:hAnsi="Arial" w:cs="Arial"/>
                <w:sz w:val="20"/>
                <w:szCs w:val="20"/>
              </w:rPr>
            </w:pPr>
            <w:r w:rsidRPr="00695CF8">
              <w:rPr>
                <w:rFonts w:ascii="Arial" w:hAnsi="Arial" w:cs="Arial"/>
                <w:b/>
                <w:sz w:val="20"/>
                <w:szCs w:val="20"/>
              </w:rPr>
              <w:t>Choice 3</w:t>
            </w:r>
            <w:r w:rsidR="00DC6196" w:rsidRPr="00695CF8">
              <w:rPr>
                <w:rFonts w:ascii="Arial" w:hAnsi="Arial" w:cs="Arial"/>
                <w:sz w:val="20"/>
                <w:szCs w:val="20"/>
              </w:rPr>
              <w:t xml:space="preserve"> </w:t>
            </w:r>
          </w:p>
          <w:p w:rsidR="00156450" w:rsidRPr="0083547A" w:rsidRDefault="00156450" w:rsidP="00F6173E">
            <w:pPr>
              <w:rPr>
                <w:rFonts w:ascii="Kristen ITC" w:hAnsi="Kristen ITC" w:cs="Arial"/>
                <w:b/>
                <w:sz w:val="20"/>
                <w:szCs w:val="20"/>
              </w:rPr>
            </w:pPr>
            <w:r w:rsidRPr="0083547A">
              <w:rPr>
                <w:rFonts w:ascii="Kristen ITC" w:hAnsi="Kristen ITC" w:cs="Arial"/>
                <w:b/>
                <w:sz w:val="20"/>
                <w:szCs w:val="20"/>
              </w:rPr>
              <w:t>Go above and Beyond!!</w:t>
            </w:r>
          </w:p>
          <w:p w:rsidR="00453984" w:rsidRPr="00F6173E" w:rsidRDefault="00156450" w:rsidP="00F6173E">
            <w:pPr>
              <w:rPr>
                <w:rFonts w:ascii="Arial" w:hAnsi="Arial" w:cs="Arial"/>
                <w:sz w:val="20"/>
                <w:szCs w:val="20"/>
              </w:rPr>
            </w:pPr>
            <w:r>
              <w:rPr>
                <w:rFonts w:ascii="Arial" w:hAnsi="Arial" w:cs="Arial"/>
                <w:sz w:val="20"/>
                <w:szCs w:val="20"/>
              </w:rPr>
              <w:t xml:space="preserve">Do all the </w:t>
            </w:r>
            <w:r w:rsidR="0083547A">
              <w:rPr>
                <w:rFonts w:ascii="Arial" w:hAnsi="Arial" w:cs="Arial"/>
                <w:sz w:val="20"/>
                <w:szCs w:val="20"/>
              </w:rPr>
              <w:t xml:space="preserve">math </w:t>
            </w:r>
            <w:r>
              <w:rPr>
                <w:rFonts w:ascii="Arial" w:hAnsi="Arial" w:cs="Arial"/>
                <w:sz w:val="20"/>
                <w:szCs w:val="20"/>
              </w:rPr>
              <w:t xml:space="preserve">choices you didn’t </w:t>
            </w:r>
            <w:r w:rsidR="0083547A">
              <w:rPr>
                <w:rFonts w:ascii="Arial" w:hAnsi="Arial" w:cs="Arial"/>
                <w:sz w:val="20"/>
                <w:szCs w:val="20"/>
              </w:rPr>
              <w:t>do on Tuesday and Thursday. Why not challenge yourself?</w:t>
            </w:r>
          </w:p>
        </w:tc>
      </w:tr>
    </w:tbl>
    <w:p w:rsidR="00415EA1" w:rsidRPr="007B00AC" w:rsidRDefault="00415EA1" w:rsidP="00415EA1">
      <w:pPr>
        <w:spacing w:after="0" w:line="240" w:lineRule="auto"/>
        <w:rPr>
          <w:b/>
          <w:u w:val="single"/>
        </w:rPr>
      </w:pPr>
      <w:r w:rsidRPr="007B00AC">
        <w:rPr>
          <w:b/>
          <w:u w:val="single"/>
        </w:rPr>
        <w:lastRenderedPageBreak/>
        <w:t>Word Study Homework for Pattern Words</w:t>
      </w:r>
    </w:p>
    <w:p w:rsidR="00415EA1" w:rsidRDefault="00415EA1" w:rsidP="00415EA1">
      <w:pPr>
        <w:pStyle w:val="ListParagraph"/>
        <w:spacing w:after="0" w:line="240" w:lineRule="auto"/>
        <w:ind w:left="0"/>
      </w:pPr>
      <w:r>
        <w:t>Sort your words according to the headings in the table below. Write the words from your spelling list and then add 5 new words to each column and then explain what you notice about your spelling pattern.</w:t>
      </w:r>
    </w:p>
    <w:tbl>
      <w:tblPr>
        <w:tblStyle w:val="TableGrid"/>
        <w:tblW w:w="10440" w:type="dxa"/>
        <w:tblInd w:w="18" w:type="dxa"/>
        <w:tblLook w:val="04A0"/>
      </w:tblPr>
      <w:tblGrid>
        <w:gridCol w:w="5220"/>
        <w:gridCol w:w="5220"/>
      </w:tblGrid>
      <w:tr w:rsidR="00DB327D" w:rsidTr="00DB327D">
        <w:trPr>
          <w:trHeight w:val="477"/>
        </w:trPr>
        <w:tc>
          <w:tcPr>
            <w:tcW w:w="5220" w:type="dxa"/>
          </w:tcPr>
          <w:p w:rsidR="00DB327D" w:rsidRPr="006B3EE2" w:rsidRDefault="00DB327D" w:rsidP="00FE4650">
            <w:pPr>
              <w:pStyle w:val="ListParagraph"/>
              <w:ind w:left="0"/>
              <w:jc w:val="center"/>
              <w:rPr>
                <w:sz w:val="40"/>
                <w:szCs w:val="40"/>
              </w:rPr>
            </w:pPr>
            <w:r>
              <w:rPr>
                <w:sz w:val="40"/>
                <w:szCs w:val="40"/>
              </w:rPr>
              <w:t xml:space="preserve">Begins with </w:t>
            </w:r>
            <w:proofErr w:type="spellStart"/>
            <w:r>
              <w:rPr>
                <w:sz w:val="40"/>
                <w:szCs w:val="40"/>
              </w:rPr>
              <w:t>aCC</w:t>
            </w:r>
            <w:proofErr w:type="spellEnd"/>
          </w:p>
        </w:tc>
        <w:tc>
          <w:tcPr>
            <w:tcW w:w="5220" w:type="dxa"/>
          </w:tcPr>
          <w:p w:rsidR="00DB327D" w:rsidRDefault="00DB327D" w:rsidP="00FE4650">
            <w:pPr>
              <w:pStyle w:val="ListParagraph"/>
              <w:ind w:left="0"/>
              <w:jc w:val="center"/>
              <w:rPr>
                <w:sz w:val="40"/>
                <w:szCs w:val="40"/>
              </w:rPr>
            </w:pPr>
            <w:r>
              <w:rPr>
                <w:sz w:val="40"/>
                <w:szCs w:val="40"/>
              </w:rPr>
              <w:t>Begins with be</w:t>
            </w:r>
          </w:p>
        </w:tc>
      </w:tr>
      <w:tr w:rsidR="00DB327D" w:rsidTr="00DB327D">
        <w:trPr>
          <w:trHeight w:val="6155"/>
        </w:trPr>
        <w:tc>
          <w:tcPr>
            <w:tcW w:w="5220" w:type="dxa"/>
          </w:tcPr>
          <w:p w:rsidR="00DB327D" w:rsidRDefault="00DB327D" w:rsidP="00FE4650">
            <w:pPr>
              <w:pStyle w:val="ListParagraph"/>
              <w:ind w:left="0"/>
            </w:pPr>
            <w:r>
              <w:t>My word study words:</w:t>
            </w:r>
          </w:p>
          <w:p w:rsidR="00DB327D" w:rsidRDefault="00DB327D" w:rsidP="00FE4650">
            <w:pPr>
              <w:pStyle w:val="ListParagraph"/>
              <w:ind w:left="0"/>
            </w:pPr>
          </w:p>
          <w:p w:rsidR="00DB327D" w:rsidRDefault="00DB327D" w:rsidP="00FE4650">
            <w:pPr>
              <w:pStyle w:val="ListParagraph"/>
              <w:ind w:left="0"/>
            </w:pPr>
          </w:p>
          <w:p w:rsidR="00DB327D" w:rsidRDefault="00DB327D" w:rsidP="00FE4650">
            <w:pPr>
              <w:pStyle w:val="ListParagraph"/>
              <w:ind w:left="0"/>
            </w:pPr>
          </w:p>
          <w:p w:rsidR="00DB327D" w:rsidRDefault="00DB327D" w:rsidP="00FE4650">
            <w:pPr>
              <w:pStyle w:val="ListParagraph"/>
              <w:ind w:left="0"/>
            </w:pPr>
          </w:p>
          <w:p w:rsidR="00DB327D" w:rsidRDefault="00DB327D" w:rsidP="00FE4650">
            <w:pPr>
              <w:pStyle w:val="ListParagraph"/>
              <w:ind w:left="0"/>
            </w:pPr>
          </w:p>
          <w:p w:rsidR="00DB327D" w:rsidRDefault="00DB327D" w:rsidP="00FE4650">
            <w:pPr>
              <w:pStyle w:val="ListParagraph"/>
              <w:ind w:left="0"/>
            </w:pPr>
          </w:p>
          <w:p w:rsidR="00DB327D" w:rsidRDefault="00DB327D" w:rsidP="00FE4650">
            <w:pPr>
              <w:pStyle w:val="ListParagraph"/>
              <w:ind w:left="0"/>
            </w:pPr>
          </w:p>
          <w:p w:rsidR="00DB327D" w:rsidRDefault="00DB327D" w:rsidP="00FE4650">
            <w:pPr>
              <w:pStyle w:val="ListParagraph"/>
              <w:ind w:left="0"/>
            </w:pPr>
            <w:r>
              <w:t>5 new words:</w:t>
            </w:r>
          </w:p>
          <w:p w:rsidR="00DB327D" w:rsidRPr="006B3EE2" w:rsidRDefault="00DB327D" w:rsidP="00FE4650">
            <w:pPr>
              <w:pStyle w:val="ListParagraph"/>
              <w:ind w:left="0"/>
              <w:rPr>
                <w:sz w:val="28"/>
                <w:szCs w:val="28"/>
              </w:rPr>
            </w:pPr>
            <w:r w:rsidRPr="006B3EE2">
              <w:rPr>
                <w:sz w:val="28"/>
                <w:szCs w:val="28"/>
              </w:rPr>
              <w:t>1.</w:t>
            </w:r>
          </w:p>
          <w:p w:rsidR="00DB327D" w:rsidRPr="006B3EE2" w:rsidRDefault="00DB327D" w:rsidP="00FE4650">
            <w:pPr>
              <w:pStyle w:val="ListParagraph"/>
              <w:ind w:left="0"/>
              <w:rPr>
                <w:sz w:val="28"/>
                <w:szCs w:val="28"/>
              </w:rPr>
            </w:pPr>
            <w:r w:rsidRPr="006B3EE2">
              <w:rPr>
                <w:sz w:val="28"/>
                <w:szCs w:val="28"/>
              </w:rPr>
              <w:t>2.</w:t>
            </w:r>
          </w:p>
          <w:p w:rsidR="00DB327D" w:rsidRPr="006B3EE2" w:rsidRDefault="00DB327D" w:rsidP="00FE4650">
            <w:pPr>
              <w:pStyle w:val="ListParagraph"/>
              <w:ind w:left="0"/>
              <w:rPr>
                <w:sz w:val="28"/>
                <w:szCs w:val="28"/>
              </w:rPr>
            </w:pPr>
            <w:r w:rsidRPr="006B3EE2">
              <w:rPr>
                <w:sz w:val="28"/>
                <w:szCs w:val="28"/>
              </w:rPr>
              <w:t>3.</w:t>
            </w:r>
          </w:p>
          <w:p w:rsidR="00DB327D" w:rsidRPr="006B3EE2" w:rsidRDefault="00DB327D" w:rsidP="00FE4650">
            <w:pPr>
              <w:pStyle w:val="ListParagraph"/>
              <w:ind w:left="0"/>
              <w:rPr>
                <w:sz w:val="28"/>
                <w:szCs w:val="28"/>
              </w:rPr>
            </w:pPr>
            <w:r w:rsidRPr="006B3EE2">
              <w:rPr>
                <w:sz w:val="28"/>
                <w:szCs w:val="28"/>
              </w:rPr>
              <w:t>4.</w:t>
            </w:r>
          </w:p>
          <w:p w:rsidR="00DB327D" w:rsidRDefault="00DB327D" w:rsidP="00FE4650">
            <w:pPr>
              <w:pStyle w:val="ListParagraph"/>
              <w:ind w:left="0"/>
              <w:rPr>
                <w:sz w:val="28"/>
                <w:szCs w:val="28"/>
              </w:rPr>
            </w:pPr>
            <w:r w:rsidRPr="006B3EE2">
              <w:rPr>
                <w:sz w:val="28"/>
                <w:szCs w:val="28"/>
              </w:rPr>
              <w:t>5.</w:t>
            </w:r>
          </w:p>
          <w:p w:rsidR="00DB327D" w:rsidRDefault="00DB327D" w:rsidP="00FE4650">
            <w:pPr>
              <w:pStyle w:val="ListParagraph"/>
              <w:ind w:left="0"/>
              <w:rPr>
                <w:sz w:val="28"/>
                <w:szCs w:val="28"/>
              </w:rPr>
            </w:pPr>
          </w:p>
          <w:p w:rsidR="00DB327D" w:rsidRDefault="00DB327D" w:rsidP="00FE4650">
            <w:pPr>
              <w:pStyle w:val="ListParagraph"/>
              <w:ind w:left="0"/>
            </w:pPr>
            <w:r>
              <w:t xml:space="preserve">What do you notice about this spelling pattern? Where </w:t>
            </w:r>
            <w:proofErr w:type="gramStart"/>
            <w:r>
              <w:t>is it</w:t>
            </w:r>
            <w:proofErr w:type="gramEnd"/>
            <w:r>
              <w:t xml:space="preserve"> generally found within the word?</w:t>
            </w:r>
          </w:p>
          <w:p w:rsidR="00DB327D" w:rsidRDefault="00DB327D" w:rsidP="00FE4650">
            <w:pPr>
              <w:pStyle w:val="ListParagraph"/>
              <w:ind w:left="0"/>
            </w:pPr>
          </w:p>
        </w:tc>
        <w:tc>
          <w:tcPr>
            <w:tcW w:w="5220" w:type="dxa"/>
          </w:tcPr>
          <w:p w:rsidR="00DB327D" w:rsidRDefault="00DB327D" w:rsidP="00BB1C9D">
            <w:pPr>
              <w:pStyle w:val="ListParagraph"/>
              <w:ind w:left="0"/>
            </w:pPr>
            <w:r>
              <w:t>My word study words:</w:t>
            </w:r>
          </w:p>
          <w:p w:rsidR="00DB327D" w:rsidRDefault="00DB327D" w:rsidP="00BB1C9D">
            <w:pPr>
              <w:pStyle w:val="ListParagraph"/>
              <w:ind w:left="0"/>
            </w:pPr>
          </w:p>
          <w:p w:rsidR="00DB327D" w:rsidRDefault="00DB327D" w:rsidP="00BB1C9D">
            <w:pPr>
              <w:pStyle w:val="ListParagraph"/>
              <w:ind w:left="0"/>
            </w:pPr>
          </w:p>
          <w:p w:rsidR="00DB327D" w:rsidRDefault="00DB327D" w:rsidP="00BB1C9D">
            <w:pPr>
              <w:pStyle w:val="ListParagraph"/>
              <w:ind w:left="0"/>
            </w:pPr>
          </w:p>
          <w:p w:rsidR="00DB327D" w:rsidRDefault="00DB327D" w:rsidP="00BB1C9D">
            <w:pPr>
              <w:pStyle w:val="ListParagraph"/>
              <w:ind w:left="0"/>
            </w:pPr>
          </w:p>
          <w:p w:rsidR="00DB327D" w:rsidRDefault="00DB327D" w:rsidP="00BB1C9D">
            <w:pPr>
              <w:pStyle w:val="ListParagraph"/>
              <w:ind w:left="0"/>
            </w:pPr>
          </w:p>
          <w:p w:rsidR="00DB327D" w:rsidRDefault="00DB327D" w:rsidP="00BB1C9D">
            <w:pPr>
              <w:pStyle w:val="ListParagraph"/>
              <w:ind w:left="0"/>
            </w:pPr>
          </w:p>
          <w:p w:rsidR="00DB327D" w:rsidRDefault="00DB327D" w:rsidP="00BB1C9D">
            <w:pPr>
              <w:pStyle w:val="ListParagraph"/>
              <w:ind w:left="0"/>
            </w:pPr>
          </w:p>
          <w:p w:rsidR="00DB327D" w:rsidRDefault="00DB327D" w:rsidP="00BB1C9D">
            <w:pPr>
              <w:pStyle w:val="ListParagraph"/>
              <w:ind w:left="0"/>
            </w:pPr>
            <w:r>
              <w:t>5 new words:</w:t>
            </w:r>
          </w:p>
          <w:p w:rsidR="00DB327D" w:rsidRPr="006B3EE2" w:rsidRDefault="00DB327D" w:rsidP="00BB1C9D">
            <w:pPr>
              <w:pStyle w:val="ListParagraph"/>
              <w:ind w:left="0"/>
              <w:rPr>
                <w:sz w:val="28"/>
                <w:szCs w:val="28"/>
              </w:rPr>
            </w:pPr>
            <w:r w:rsidRPr="006B3EE2">
              <w:rPr>
                <w:sz w:val="28"/>
                <w:szCs w:val="28"/>
              </w:rPr>
              <w:t>1.</w:t>
            </w:r>
          </w:p>
          <w:p w:rsidR="00DB327D" w:rsidRPr="006B3EE2" w:rsidRDefault="00DB327D" w:rsidP="00BB1C9D">
            <w:pPr>
              <w:pStyle w:val="ListParagraph"/>
              <w:ind w:left="0"/>
              <w:rPr>
                <w:sz w:val="28"/>
                <w:szCs w:val="28"/>
              </w:rPr>
            </w:pPr>
            <w:r w:rsidRPr="006B3EE2">
              <w:rPr>
                <w:sz w:val="28"/>
                <w:szCs w:val="28"/>
              </w:rPr>
              <w:t>2.</w:t>
            </w:r>
          </w:p>
          <w:p w:rsidR="00DB327D" w:rsidRPr="006B3EE2" w:rsidRDefault="00DB327D" w:rsidP="00BB1C9D">
            <w:pPr>
              <w:pStyle w:val="ListParagraph"/>
              <w:ind w:left="0"/>
              <w:rPr>
                <w:sz w:val="28"/>
                <w:szCs w:val="28"/>
              </w:rPr>
            </w:pPr>
            <w:r w:rsidRPr="006B3EE2">
              <w:rPr>
                <w:sz w:val="28"/>
                <w:szCs w:val="28"/>
              </w:rPr>
              <w:t>3.</w:t>
            </w:r>
          </w:p>
          <w:p w:rsidR="00DB327D" w:rsidRPr="006B3EE2" w:rsidRDefault="00DB327D" w:rsidP="00BB1C9D">
            <w:pPr>
              <w:pStyle w:val="ListParagraph"/>
              <w:ind w:left="0"/>
              <w:rPr>
                <w:sz w:val="28"/>
                <w:szCs w:val="28"/>
              </w:rPr>
            </w:pPr>
            <w:r w:rsidRPr="006B3EE2">
              <w:rPr>
                <w:sz w:val="28"/>
                <w:szCs w:val="28"/>
              </w:rPr>
              <w:t>4.</w:t>
            </w:r>
          </w:p>
          <w:p w:rsidR="00DB327D" w:rsidRDefault="00DB327D" w:rsidP="00BB1C9D">
            <w:pPr>
              <w:pStyle w:val="ListParagraph"/>
              <w:ind w:left="0"/>
              <w:rPr>
                <w:sz w:val="28"/>
                <w:szCs w:val="28"/>
              </w:rPr>
            </w:pPr>
            <w:r w:rsidRPr="006B3EE2">
              <w:rPr>
                <w:sz w:val="28"/>
                <w:szCs w:val="28"/>
              </w:rPr>
              <w:t>5.</w:t>
            </w:r>
          </w:p>
          <w:p w:rsidR="00DB327D" w:rsidRDefault="00DB327D" w:rsidP="00BB1C9D">
            <w:pPr>
              <w:pStyle w:val="ListParagraph"/>
              <w:ind w:left="0"/>
              <w:rPr>
                <w:sz w:val="28"/>
                <w:szCs w:val="28"/>
              </w:rPr>
            </w:pPr>
          </w:p>
          <w:p w:rsidR="00DB327D" w:rsidRDefault="00DB327D" w:rsidP="00DB327D">
            <w:pPr>
              <w:pStyle w:val="ListParagraph"/>
              <w:ind w:left="0"/>
            </w:pPr>
            <w:r>
              <w:t xml:space="preserve">What do you notice about this spelling pattern? Where </w:t>
            </w:r>
            <w:proofErr w:type="gramStart"/>
            <w:r>
              <w:t>is it</w:t>
            </w:r>
            <w:proofErr w:type="gramEnd"/>
            <w:r>
              <w:t xml:space="preserve"> generally found within the word?</w:t>
            </w:r>
          </w:p>
        </w:tc>
      </w:tr>
    </w:tbl>
    <w:p w:rsidR="00522236" w:rsidRDefault="00522236" w:rsidP="00415EA1">
      <w:pPr>
        <w:spacing w:after="0" w:line="240" w:lineRule="auto"/>
        <w:rPr>
          <w:b/>
        </w:rPr>
      </w:pPr>
    </w:p>
    <w:p w:rsidR="00DB327D" w:rsidRDefault="00DB327D" w:rsidP="00DB327D">
      <w:pPr>
        <w:spacing w:after="0" w:line="240" w:lineRule="auto"/>
        <w:rPr>
          <w:b/>
        </w:rPr>
      </w:pPr>
      <w:r w:rsidRPr="00522236">
        <w:rPr>
          <w:b/>
        </w:rPr>
        <w:t>For each word, write a definition</w:t>
      </w:r>
      <w:r>
        <w:rPr>
          <w:b/>
        </w:rPr>
        <w:t>.</w:t>
      </w:r>
    </w:p>
    <w:tbl>
      <w:tblPr>
        <w:tblStyle w:val="TableGrid"/>
        <w:tblW w:w="0" w:type="auto"/>
        <w:tblLook w:val="04A0"/>
      </w:tblPr>
      <w:tblGrid>
        <w:gridCol w:w="1818"/>
        <w:gridCol w:w="9198"/>
      </w:tblGrid>
      <w:tr w:rsidR="00DB327D" w:rsidTr="00DB327D">
        <w:tc>
          <w:tcPr>
            <w:tcW w:w="1818" w:type="dxa"/>
          </w:tcPr>
          <w:p w:rsidR="00DB327D" w:rsidRDefault="00DB327D" w:rsidP="00DB327D">
            <w:pPr>
              <w:rPr>
                <w:b/>
              </w:rPr>
            </w:pPr>
            <w:r>
              <w:rPr>
                <w:b/>
              </w:rPr>
              <w:t xml:space="preserve">Word </w:t>
            </w:r>
          </w:p>
        </w:tc>
        <w:tc>
          <w:tcPr>
            <w:tcW w:w="9198" w:type="dxa"/>
          </w:tcPr>
          <w:p w:rsidR="00DB327D" w:rsidRDefault="00DB327D" w:rsidP="00DB327D">
            <w:pPr>
              <w:rPr>
                <w:b/>
              </w:rPr>
            </w:pPr>
            <w:r>
              <w:rPr>
                <w:b/>
              </w:rPr>
              <w:t>Definition</w:t>
            </w: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r w:rsidR="00DB327D" w:rsidTr="00DB327D">
        <w:tc>
          <w:tcPr>
            <w:tcW w:w="1818" w:type="dxa"/>
          </w:tcPr>
          <w:p w:rsidR="00DB327D" w:rsidRDefault="00DB327D" w:rsidP="00DB327D">
            <w:pPr>
              <w:rPr>
                <w:b/>
              </w:rPr>
            </w:pPr>
          </w:p>
          <w:p w:rsidR="00DB327D" w:rsidRDefault="00DB327D" w:rsidP="00DB327D">
            <w:pPr>
              <w:rPr>
                <w:b/>
              </w:rPr>
            </w:pPr>
          </w:p>
        </w:tc>
        <w:tc>
          <w:tcPr>
            <w:tcW w:w="9198" w:type="dxa"/>
          </w:tcPr>
          <w:p w:rsidR="00DB327D" w:rsidRDefault="00DB327D" w:rsidP="00DB327D">
            <w:pPr>
              <w:rPr>
                <w:b/>
              </w:rPr>
            </w:pPr>
          </w:p>
        </w:tc>
      </w:tr>
    </w:tbl>
    <w:p w:rsidR="00DB327D" w:rsidRPr="00522236" w:rsidRDefault="00DB327D" w:rsidP="00415EA1">
      <w:pPr>
        <w:spacing w:after="0" w:line="240" w:lineRule="auto"/>
        <w:rPr>
          <w:b/>
        </w:rPr>
      </w:pPr>
    </w:p>
    <w:sectPr w:rsidR="00DB327D" w:rsidRPr="00522236" w:rsidSect="007B00AC">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450" w:rsidRDefault="00156450" w:rsidP="00324D75">
      <w:pPr>
        <w:spacing w:after="0" w:line="240" w:lineRule="auto"/>
      </w:pPr>
      <w:r>
        <w:separator/>
      </w:r>
    </w:p>
  </w:endnote>
  <w:endnote w:type="continuationSeparator" w:id="0">
    <w:p w:rsidR="00156450" w:rsidRDefault="00156450" w:rsidP="00324D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Minya Nouvelle">
    <w:altName w:val="Courier New"/>
    <w:panose1 w:val="00000400000000000000"/>
    <w:charset w:val="00"/>
    <w:family w:val="auto"/>
    <w:pitch w:val="variable"/>
    <w:sig w:usb0="80000027" w:usb1="00000002"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450" w:rsidRDefault="00156450" w:rsidP="00324D75">
      <w:pPr>
        <w:spacing w:after="0" w:line="240" w:lineRule="auto"/>
      </w:pPr>
      <w:r>
        <w:separator/>
      </w:r>
    </w:p>
  </w:footnote>
  <w:footnote w:type="continuationSeparator" w:id="0">
    <w:p w:rsidR="00156450" w:rsidRDefault="00156450" w:rsidP="00324D7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466FA"/>
    <w:multiLevelType w:val="hybridMultilevel"/>
    <w:tmpl w:val="6BD8A1E6"/>
    <w:lvl w:ilvl="0" w:tplc="F722635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53E8B"/>
    <w:multiLevelType w:val="hybridMultilevel"/>
    <w:tmpl w:val="8CCA9E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F0DFF"/>
    <w:multiLevelType w:val="hybridMultilevel"/>
    <w:tmpl w:val="415A78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613647"/>
    <w:multiLevelType w:val="hybridMultilevel"/>
    <w:tmpl w:val="2EF00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F978FD"/>
    <w:multiLevelType w:val="hybridMultilevel"/>
    <w:tmpl w:val="31B2ED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9E0ADC"/>
    <w:multiLevelType w:val="hybridMultilevel"/>
    <w:tmpl w:val="0BFE631C"/>
    <w:lvl w:ilvl="0" w:tplc="CBDC651A">
      <w:start w:val="11"/>
      <w:numFmt w:val="bullet"/>
      <w:lvlText w:val="-"/>
      <w:lvlJc w:val="left"/>
      <w:pPr>
        <w:ind w:left="630" w:hanging="360"/>
      </w:pPr>
      <w:rPr>
        <w:rFonts w:ascii="Arial" w:eastAsiaTheme="minorHAns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1E24C9D"/>
    <w:multiLevelType w:val="hybridMultilevel"/>
    <w:tmpl w:val="D45679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0F3C50"/>
    <w:multiLevelType w:val="hybridMultilevel"/>
    <w:tmpl w:val="3D148C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C06FFA"/>
    <w:multiLevelType w:val="multilevel"/>
    <w:tmpl w:val="2E0A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921D4C"/>
    <w:multiLevelType w:val="hybridMultilevel"/>
    <w:tmpl w:val="872636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920F95"/>
    <w:multiLevelType w:val="hybridMultilevel"/>
    <w:tmpl w:val="261A1D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1162F30"/>
    <w:multiLevelType w:val="hybridMultilevel"/>
    <w:tmpl w:val="8B06F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605BCD"/>
    <w:multiLevelType w:val="hybridMultilevel"/>
    <w:tmpl w:val="CD967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6D9448D"/>
    <w:multiLevelType w:val="hybridMultilevel"/>
    <w:tmpl w:val="204086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895488"/>
    <w:multiLevelType w:val="hybridMultilevel"/>
    <w:tmpl w:val="F16A1A64"/>
    <w:lvl w:ilvl="0" w:tplc="02E68D16">
      <w:start w:val="1"/>
      <w:numFmt w:val="lowerLetter"/>
      <w:lvlText w:val="%1."/>
      <w:lvlJc w:val="left"/>
      <w:pPr>
        <w:ind w:left="450" w:hanging="360"/>
      </w:pPr>
      <w:rPr>
        <w:rFonts w:hint="default"/>
        <w:i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3"/>
  </w:num>
  <w:num w:numId="2">
    <w:abstractNumId w:val="11"/>
  </w:num>
  <w:num w:numId="3">
    <w:abstractNumId w:val="2"/>
  </w:num>
  <w:num w:numId="4">
    <w:abstractNumId w:val="10"/>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1"/>
  </w:num>
  <w:num w:numId="9">
    <w:abstractNumId w:val="4"/>
  </w:num>
  <w:num w:numId="10">
    <w:abstractNumId w:val="9"/>
  </w:num>
  <w:num w:numId="11">
    <w:abstractNumId w:val="0"/>
  </w:num>
  <w:num w:numId="12">
    <w:abstractNumId w:val="8"/>
  </w:num>
  <w:num w:numId="13">
    <w:abstractNumId w:val="6"/>
  </w:num>
  <w:num w:numId="14">
    <w:abstractNumId w:val="1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24126"/>
    <w:rsid w:val="00023EBF"/>
    <w:rsid w:val="00026BF1"/>
    <w:rsid w:val="00031541"/>
    <w:rsid w:val="00054391"/>
    <w:rsid w:val="00076543"/>
    <w:rsid w:val="000B6AB9"/>
    <w:rsid w:val="000C77AD"/>
    <w:rsid w:val="000E2B73"/>
    <w:rsid w:val="000F16C6"/>
    <w:rsid w:val="000F6645"/>
    <w:rsid w:val="001245D4"/>
    <w:rsid w:val="00124A50"/>
    <w:rsid w:val="00133ED6"/>
    <w:rsid w:val="00135ECA"/>
    <w:rsid w:val="00141E77"/>
    <w:rsid w:val="0015131E"/>
    <w:rsid w:val="001513FB"/>
    <w:rsid w:val="00156450"/>
    <w:rsid w:val="00186603"/>
    <w:rsid w:val="00192D70"/>
    <w:rsid w:val="00192FB1"/>
    <w:rsid w:val="001A5529"/>
    <w:rsid w:val="001D57C1"/>
    <w:rsid w:val="0022237F"/>
    <w:rsid w:val="00224126"/>
    <w:rsid w:val="002242F5"/>
    <w:rsid w:val="00237542"/>
    <w:rsid w:val="00260838"/>
    <w:rsid w:val="00276816"/>
    <w:rsid w:val="00283D29"/>
    <w:rsid w:val="00292F02"/>
    <w:rsid w:val="002B72D3"/>
    <w:rsid w:val="002C2601"/>
    <w:rsid w:val="002D0F7D"/>
    <w:rsid w:val="002E0828"/>
    <w:rsid w:val="002E3BA7"/>
    <w:rsid w:val="002E7749"/>
    <w:rsid w:val="002F233E"/>
    <w:rsid w:val="002F652E"/>
    <w:rsid w:val="00314990"/>
    <w:rsid w:val="00324D75"/>
    <w:rsid w:val="003417EE"/>
    <w:rsid w:val="00341959"/>
    <w:rsid w:val="0034435E"/>
    <w:rsid w:val="003677BF"/>
    <w:rsid w:val="00376B43"/>
    <w:rsid w:val="00390838"/>
    <w:rsid w:val="003B157B"/>
    <w:rsid w:val="003D319A"/>
    <w:rsid w:val="003F74BD"/>
    <w:rsid w:val="00403677"/>
    <w:rsid w:val="00414B5C"/>
    <w:rsid w:val="00415EA1"/>
    <w:rsid w:val="004234A3"/>
    <w:rsid w:val="0043002C"/>
    <w:rsid w:val="00430D74"/>
    <w:rsid w:val="00453984"/>
    <w:rsid w:val="00455CF4"/>
    <w:rsid w:val="004653EF"/>
    <w:rsid w:val="00487223"/>
    <w:rsid w:val="004875C7"/>
    <w:rsid w:val="00490B5D"/>
    <w:rsid w:val="00490BCF"/>
    <w:rsid w:val="004C0B0B"/>
    <w:rsid w:val="004C7639"/>
    <w:rsid w:val="004D7CEE"/>
    <w:rsid w:val="004F6BE2"/>
    <w:rsid w:val="00510455"/>
    <w:rsid w:val="00522236"/>
    <w:rsid w:val="00532067"/>
    <w:rsid w:val="00561392"/>
    <w:rsid w:val="00561730"/>
    <w:rsid w:val="0057375F"/>
    <w:rsid w:val="00574BF3"/>
    <w:rsid w:val="005803CA"/>
    <w:rsid w:val="0058262C"/>
    <w:rsid w:val="0058453E"/>
    <w:rsid w:val="005A1847"/>
    <w:rsid w:val="005B25CE"/>
    <w:rsid w:val="005D3AA2"/>
    <w:rsid w:val="005F67DE"/>
    <w:rsid w:val="005F703A"/>
    <w:rsid w:val="0062453C"/>
    <w:rsid w:val="00671405"/>
    <w:rsid w:val="00676D66"/>
    <w:rsid w:val="00695BAC"/>
    <w:rsid w:val="00695CF8"/>
    <w:rsid w:val="006C34D4"/>
    <w:rsid w:val="006F12BA"/>
    <w:rsid w:val="006F4779"/>
    <w:rsid w:val="007149CD"/>
    <w:rsid w:val="007326F1"/>
    <w:rsid w:val="00793F66"/>
    <w:rsid w:val="00794F64"/>
    <w:rsid w:val="007967E8"/>
    <w:rsid w:val="007B00AC"/>
    <w:rsid w:val="007D2626"/>
    <w:rsid w:val="007D4402"/>
    <w:rsid w:val="0083547A"/>
    <w:rsid w:val="00836033"/>
    <w:rsid w:val="008563F7"/>
    <w:rsid w:val="00865E52"/>
    <w:rsid w:val="00872BFC"/>
    <w:rsid w:val="00892ABA"/>
    <w:rsid w:val="00895F23"/>
    <w:rsid w:val="008A01DF"/>
    <w:rsid w:val="008A39D5"/>
    <w:rsid w:val="008F4D4D"/>
    <w:rsid w:val="008F51D5"/>
    <w:rsid w:val="0091271E"/>
    <w:rsid w:val="00912BD4"/>
    <w:rsid w:val="00984FFD"/>
    <w:rsid w:val="00996F41"/>
    <w:rsid w:val="009B3EDB"/>
    <w:rsid w:val="009C57B3"/>
    <w:rsid w:val="009C77ED"/>
    <w:rsid w:val="009E54E6"/>
    <w:rsid w:val="00A14319"/>
    <w:rsid w:val="00A210E1"/>
    <w:rsid w:val="00A26AB4"/>
    <w:rsid w:val="00A309A7"/>
    <w:rsid w:val="00A51DC7"/>
    <w:rsid w:val="00A5447B"/>
    <w:rsid w:val="00A62D78"/>
    <w:rsid w:val="00A66B66"/>
    <w:rsid w:val="00A760E4"/>
    <w:rsid w:val="00A7773F"/>
    <w:rsid w:val="00A77DDF"/>
    <w:rsid w:val="00A853EF"/>
    <w:rsid w:val="00A9660B"/>
    <w:rsid w:val="00AA1552"/>
    <w:rsid w:val="00AA1837"/>
    <w:rsid w:val="00AA1884"/>
    <w:rsid w:val="00AB6EAE"/>
    <w:rsid w:val="00AC7662"/>
    <w:rsid w:val="00B17DB3"/>
    <w:rsid w:val="00B266ED"/>
    <w:rsid w:val="00B373A7"/>
    <w:rsid w:val="00B54ED9"/>
    <w:rsid w:val="00B57CFC"/>
    <w:rsid w:val="00B7758E"/>
    <w:rsid w:val="00B80A7A"/>
    <w:rsid w:val="00B83243"/>
    <w:rsid w:val="00BB1C9D"/>
    <w:rsid w:val="00BE0D60"/>
    <w:rsid w:val="00BE660A"/>
    <w:rsid w:val="00BE7789"/>
    <w:rsid w:val="00BF314E"/>
    <w:rsid w:val="00BF4711"/>
    <w:rsid w:val="00C62668"/>
    <w:rsid w:val="00C75A1B"/>
    <w:rsid w:val="00C84344"/>
    <w:rsid w:val="00C84D9F"/>
    <w:rsid w:val="00C94E53"/>
    <w:rsid w:val="00C967D9"/>
    <w:rsid w:val="00CB0C03"/>
    <w:rsid w:val="00CD12C4"/>
    <w:rsid w:val="00CD56CD"/>
    <w:rsid w:val="00CE60EE"/>
    <w:rsid w:val="00D34C9D"/>
    <w:rsid w:val="00D443C5"/>
    <w:rsid w:val="00D53DC2"/>
    <w:rsid w:val="00DA2903"/>
    <w:rsid w:val="00DB327D"/>
    <w:rsid w:val="00DC6196"/>
    <w:rsid w:val="00DE5143"/>
    <w:rsid w:val="00DF4257"/>
    <w:rsid w:val="00E36747"/>
    <w:rsid w:val="00E37A0F"/>
    <w:rsid w:val="00E443A9"/>
    <w:rsid w:val="00E64A84"/>
    <w:rsid w:val="00E64CC4"/>
    <w:rsid w:val="00E67B1D"/>
    <w:rsid w:val="00E72855"/>
    <w:rsid w:val="00E76CCB"/>
    <w:rsid w:val="00E95BC1"/>
    <w:rsid w:val="00EC0C29"/>
    <w:rsid w:val="00ED1111"/>
    <w:rsid w:val="00EE1BE2"/>
    <w:rsid w:val="00EE4D70"/>
    <w:rsid w:val="00EF0A27"/>
    <w:rsid w:val="00EF315A"/>
    <w:rsid w:val="00F14127"/>
    <w:rsid w:val="00F6173E"/>
    <w:rsid w:val="00F75D02"/>
    <w:rsid w:val="00F927EA"/>
    <w:rsid w:val="00FA0E25"/>
    <w:rsid w:val="00FA3202"/>
    <w:rsid w:val="00FD110E"/>
    <w:rsid w:val="00FE46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7EA"/>
  </w:style>
  <w:style w:type="paragraph" w:styleId="Heading1">
    <w:name w:val="heading 1"/>
    <w:basedOn w:val="Normal"/>
    <w:next w:val="Normal"/>
    <w:link w:val="Heading1Char"/>
    <w:uiPriority w:val="9"/>
    <w:qFormat/>
    <w:rsid w:val="002241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EF31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126"/>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2241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6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6ED"/>
    <w:rPr>
      <w:rFonts w:ascii="Tahoma" w:hAnsi="Tahoma" w:cs="Tahoma"/>
      <w:sz w:val="16"/>
      <w:szCs w:val="16"/>
    </w:rPr>
  </w:style>
  <w:style w:type="paragraph" w:styleId="ListParagraph">
    <w:name w:val="List Paragraph"/>
    <w:basedOn w:val="Normal"/>
    <w:uiPriority w:val="34"/>
    <w:qFormat/>
    <w:rsid w:val="00984FFD"/>
    <w:pPr>
      <w:ind w:left="720"/>
      <w:contextualSpacing/>
    </w:pPr>
  </w:style>
  <w:style w:type="paragraph" w:styleId="Header">
    <w:name w:val="header"/>
    <w:basedOn w:val="Normal"/>
    <w:link w:val="HeaderChar"/>
    <w:uiPriority w:val="99"/>
    <w:semiHidden/>
    <w:unhideWhenUsed/>
    <w:rsid w:val="00324D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24D75"/>
  </w:style>
  <w:style w:type="paragraph" w:styleId="Footer">
    <w:name w:val="footer"/>
    <w:basedOn w:val="Normal"/>
    <w:link w:val="FooterChar"/>
    <w:uiPriority w:val="99"/>
    <w:semiHidden/>
    <w:unhideWhenUsed/>
    <w:rsid w:val="00324D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24D75"/>
  </w:style>
  <w:style w:type="character" w:customStyle="1" w:styleId="Heading3Char">
    <w:name w:val="Heading 3 Char"/>
    <w:basedOn w:val="DefaultParagraphFont"/>
    <w:link w:val="Heading3"/>
    <w:uiPriority w:val="9"/>
    <w:semiHidden/>
    <w:rsid w:val="00EF315A"/>
    <w:rPr>
      <w:rFonts w:asciiTheme="majorHAnsi" w:eastAsiaTheme="majorEastAsia" w:hAnsiTheme="majorHAnsi" w:cstheme="majorBidi"/>
      <w:b/>
      <w:bCs/>
      <w:color w:val="4F81BD" w:themeColor="accent1"/>
    </w:rPr>
  </w:style>
  <w:style w:type="paragraph" w:styleId="NoSpacing">
    <w:name w:val="No Spacing"/>
    <w:uiPriority w:val="1"/>
    <w:qFormat/>
    <w:rsid w:val="00DB327D"/>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28916146">
      <w:bodyDiv w:val="1"/>
      <w:marLeft w:val="0"/>
      <w:marRight w:val="0"/>
      <w:marTop w:val="0"/>
      <w:marBottom w:val="0"/>
      <w:divBdr>
        <w:top w:val="none" w:sz="0" w:space="0" w:color="auto"/>
        <w:left w:val="none" w:sz="0" w:space="0" w:color="auto"/>
        <w:bottom w:val="none" w:sz="0" w:space="0" w:color="auto"/>
        <w:right w:val="none" w:sz="0" w:space="0" w:color="auto"/>
      </w:divBdr>
    </w:div>
    <w:div w:id="800927568">
      <w:bodyDiv w:val="1"/>
      <w:marLeft w:val="0"/>
      <w:marRight w:val="0"/>
      <w:marTop w:val="0"/>
      <w:marBottom w:val="0"/>
      <w:divBdr>
        <w:top w:val="none" w:sz="0" w:space="0" w:color="auto"/>
        <w:left w:val="none" w:sz="0" w:space="0" w:color="auto"/>
        <w:bottom w:val="none" w:sz="0" w:space="0" w:color="auto"/>
        <w:right w:val="none" w:sz="0" w:space="0" w:color="auto"/>
      </w:divBdr>
    </w:div>
    <w:div w:id="843132289">
      <w:bodyDiv w:val="1"/>
      <w:marLeft w:val="0"/>
      <w:marRight w:val="0"/>
      <w:marTop w:val="0"/>
      <w:marBottom w:val="0"/>
      <w:divBdr>
        <w:top w:val="none" w:sz="0" w:space="0" w:color="auto"/>
        <w:left w:val="none" w:sz="0" w:space="0" w:color="auto"/>
        <w:bottom w:val="none" w:sz="0" w:space="0" w:color="auto"/>
        <w:right w:val="none" w:sz="0" w:space="0" w:color="auto"/>
      </w:divBdr>
    </w:div>
    <w:div w:id="1013799451">
      <w:bodyDiv w:val="1"/>
      <w:marLeft w:val="0"/>
      <w:marRight w:val="0"/>
      <w:marTop w:val="0"/>
      <w:marBottom w:val="0"/>
      <w:divBdr>
        <w:top w:val="none" w:sz="0" w:space="0" w:color="auto"/>
        <w:left w:val="none" w:sz="0" w:space="0" w:color="auto"/>
        <w:bottom w:val="none" w:sz="0" w:space="0" w:color="auto"/>
        <w:right w:val="none" w:sz="0" w:space="0" w:color="auto"/>
      </w:divBdr>
      <w:divsChild>
        <w:div w:id="1168864526">
          <w:marLeft w:val="0"/>
          <w:marRight w:val="0"/>
          <w:marTop w:val="75"/>
          <w:marBottom w:val="0"/>
          <w:divBdr>
            <w:top w:val="single" w:sz="6" w:space="0" w:color="FFFFFF"/>
            <w:left w:val="single" w:sz="6" w:space="0" w:color="FFFFFF"/>
            <w:bottom w:val="single" w:sz="6" w:space="0" w:color="FFFFFF"/>
            <w:right w:val="single" w:sz="6" w:space="0" w:color="FFFFFF"/>
          </w:divBdr>
          <w:divsChild>
            <w:div w:id="912813035">
              <w:marLeft w:val="0"/>
              <w:marRight w:val="0"/>
              <w:marTop w:val="0"/>
              <w:marBottom w:val="0"/>
              <w:divBdr>
                <w:top w:val="none" w:sz="0" w:space="0" w:color="auto"/>
                <w:left w:val="none" w:sz="0" w:space="0" w:color="auto"/>
                <w:bottom w:val="none" w:sz="0" w:space="0" w:color="auto"/>
                <w:right w:val="none" w:sz="0" w:space="0" w:color="auto"/>
              </w:divBdr>
              <w:divsChild>
                <w:div w:id="89395823">
                  <w:marLeft w:val="0"/>
                  <w:marRight w:val="0"/>
                  <w:marTop w:val="0"/>
                  <w:marBottom w:val="0"/>
                  <w:divBdr>
                    <w:top w:val="none" w:sz="0" w:space="0" w:color="auto"/>
                    <w:left w:val="none" w:sz="0" w:space="0" w:color="auto"/>
                    <w:bottom w:val="none" w:sz="0" w:space="0" w:color="auto"/>
                    <w:right w:val="none" w:sz="0" w:space="0" w:color="auto"/>
                  </w:divBdr>
                  <w:divsChild>
                    <w:div w:id="974019964">
                      <w:marLeft w:val="0"/>
                      <w:marRight w:val="0"/>
                      <w:marTop w:val="0"/>
                      <w:marBottom w:val="0"/>
                      <w:divBdr>
                        <w:top w:val="none" w:sz="0" w:space="0" w:color="auto"/>
                        <w:left w:val="none" w:sz="0" w:space="0" w:color="auto"/>
                        <w:bottom w:val="none" w:sz="0" w:space="0" w:color="auto"/>
                        <w:right w:val="none" w:sz="0" w:space="0" w:color="auto"/>
                      </w:divBdr>
                      <w:divsChild>
                        <w:div w:id="930696135">
                          <w:marLeft w:val="0"/>
                          <w:marRight w:val="0"/>
                          <w:marTop w:val="0"/>
                          <w:marBottom w:val="0"/>
                          <w:divBdr>
                            <w:top w:val="none" w:sz="0" w:space="0" w:color="auto"/>
                            <w:left w:val="none" w:sz="0" w:space="0" w:color="auto"/>
                            <w:bottom w:val="none" w:sz="0" w:space="0" w:color="auto"/>
                            <w:right w:val="none" w:sz="0" w:space="0" w:color="auto"/>
                          </w:divBdr>
                          <w:divsChild>
                            <w:div w:id="2055546447">
                              <w:marLeft w:val="0"/>
                              <w:marRight w:val="0"/>
                              <w:marTop w:val="150"/>
                              <w:marBottom w:val="0"/>
                              <w:divBdr>
                                <w:top w:val="none" w:sz="0" w:space="0" w:color="auto"/>
                                <w:left w:val="none" w:sz="0" w:space="0" w:color="auto"/>
                                <w:bottom w:val="none" w:sz="0" w:space="0" w:color="auto"/>
                                <w:right w:val="none" w:sz="0" w:space="0" w:color="auto"/>
                              </w:divBdr>
                              <w:divsChild>
                                <w:div w:id="86883211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692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C090D-A4D4-48BD-A95D-016889B1D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Wake County Public Schools</dc:creator>
  <cp:lastModifiedBy>gross2</cp:lastModifiedBy>
  <cp:revision>4</cp:revision>
  <cp:lastPrinted>2012-04-30T16:10:00Z</cp:lastPrinted>
  <dcterms:created xsi:type="dcterms:W3CDTF">2012-04-30T13:17:00Z</dcterms:created>
  <dcterms:modified xsi:type="dcterms:W3CDTF">2012-04-30T19:02:00Z</dcterms:modified>
</cp:coreProperties>
</file>